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21" w:rsidRPr="00006221" w:rsidRDefault="00997B2C" w:rsidP="0000622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</w:t>
      </w:r>
      <w:r w:rsidR="00006221" w:rsidRPr="0000622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Анализ работы старшей в</w:t>
      </w:r>
      <w:r w:rsidR="0000622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ожатой за первое полугодие</w:t>
      </w:r>
    </w:p>
    <w:p w:rsidR="00006221" w:rsidRDefault="00006221" w:rsidP="0000622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  <w:r w:rsidRPr="0000622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Анализ проделанной работы старш</w:t>
      </w: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ей  вожатой МКОУ «Кородинская С</w:t>
      </w:r>
      <w:r w:rsidRPr="0000622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ОШ»</w:t>
      </w:r>
    </w:p>
    <w:p w:rsidR="00997B2C" w:rsidRPr="00006221" w:rsidRDefault="00997B2C" w:rsidP="0000622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06221" w:rsidRPr="00006221" w:rsidRDefault="00997B2C" w:rsidP="00006221">
      <w:pPr>
        <w:shd w:val="clear" w:color="auto" w:fill="FFFFFF"/>
        <w:spacing w:after="0" w:line="242" w:lineRule="atLeast"/>
        <w:ind w:left="-993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В </w:t>
      </w:r>
      <w:r w:rsidR="00006221"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плане работы старшей вожатой ставились  следующие </w:t>
      </w:r>
      <w:r w:rsidR="00006221" w:rsidRPr="00006221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цели и задачи:</w:t>
      </w:r>
      <w:r w:rsidR="00006221"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– 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Цель: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Создание условий для самоопределения, самосовершенствования, саморазвития и самореализации детей и подростков через организацию активной, насыщенной интересными и полезными делами жизни детского коллектива.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Задачи: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85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 поддержка творческой активности учащихся во всех сферах деятельности;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85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воспитание гордости за свой край, уважение к его истории и культуре, интерес к его судьбе;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85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формирование толерантности школьников, привитие им убеждения в необходимости мирного диалога в межнациональных отношениях;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85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 формирование у детей гражданско-патриотического сознания, духовно-нравственных ценностей гражданина России;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85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 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85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- создание и развитие детской организации как основы для </w:t>
      </w:r>
      <w:proofErr w:type="spellStart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межвозрастного</w:t>
      </w:r>
      <w:proofErr w:type="spellEnd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конструктивного общения, социализации, социальной адаптации, творческого развития каждого учащегося;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85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совершенствование системы воспитательной работы в классных коллективах;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          - совершенствование системы семейного воспитания, повышение ответственности родителей за воспитание и обучение детей, правовая и экономическая защита личности ребенка.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006221" w:rsidRPr="00006221" w:rsidRDefault="00006221" w:rsidP="00006221">
      <w:pPr>
        <w:shd w:val="clear" w:color="auto" w:fill="FFFFFF"/>
        <w:spacing w:after="0" w:line="242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Для достижения поставленных цели и задач использовались следующие </w:t>
      </w:r>
      <w:r w:rsidRPr="00006221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формы работы</w:t>
      </w: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:</w:t>
      </w:r>
    </w:p>
    <w:p w:rsidR="00006221" w:rsidRPr="00006221" w:rsidRDefault="00006221" w:rsidP="00006221">
      <w:pPr>
        <w:shd w:val="clear" w:color="auto" w:fill="FFFFFF"/>
        <w:spacing w:after="0" w:line="242" w:lineRule="atLeast"/>
        <w:ind w:left="284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 Оказание практической помощи членам детской организации.</w:t>
      </w:r>
    </w:p>
    <w:p w:rsidR="00006221" w:rsidRPr="00006221" w:rsidRDefault="00006221" w:rsidP="00006221">
      <w:pPr>
        <w:shd w:val="clear" w:color="auto" w:fill="FFFFFF"/>
        <w:spacing w:after="0" w:line="242" w:lineRule="atLeast"/>
        <w:ind w:left="284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 Работа над методическими материалами:</w:t>
      </w:r>
    </w:p>
    <w:p w:rsidR="00006221" w:rsidRPr="00006221" w:rsidRDefault="00006221" w:rsidP="00006221">
      <w:pPr>
        <w:shd w:val="clear" w:color="auto" w:fill="FFFFFF"/>
        <w:spacing w:after="0" w:line="242" w:lineRule="atLeast"/>
        <w:ind w:left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составление сценариев, массовых дел.</w:t>
      </w:r>
    </w:p>
    <w:p w:rsidR="00006221" w:rsidRPr="00006221" w:rsidRDefault="00006221" w:rsidP="00006221">
      <w:pPr>
        <w:shd w:val="clear" w:color="auto" w:fill="FFFFFF"/>
        <w:spacing w:after="0" w:line="242" w:lineRule="atLeast"/>
        <w:ind w:left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оформление массовых дел, оформление  школы к праздникам, оформление стендов к памятным датам;</w:t>
      </w:r>
    </w:p>
    <w:p w:rsidR="00006221" w:rsidRPr="00006221" w:rsidRDefault="00006221" w:rsidP="00006221">
      <w:pPr>
        <w:shd w:val="clear" w:color="auto" w:fill="FFFFFF"/>
        <w:spacing w:after="0" w:line="242" w:lineRule="atLeast"/>
        <w:ind w:left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участие в мероприятиях, приуроченных к памятным датам;</w:t>
      </w:r>
    </w:p>
    <w:p w:rsidR="00006221" w:rsidRPr="00006221" w:rsidRDefault="00006221" w:rsidP="00006221">
      <w:pPr>
        <w:shd w:val="clear" w:color="auto" w:fill="FFFFFF"/>
        <w:spacing w:after="0" w:line="242" w:lineRule="atLeast"/>
        <w:ind w:left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участие в муниципальных, областных мероприятиях и акциях.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школе имеется все необходимое для полноценного обучения и внеклассной работы с учащимися.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Предметом труда старшей вожатой являются дети, подростки.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       Основной целью работы старшей вожатой является  создание условий для формирования творческой личности с активной гражданской позицией, способной к преобразовательной, социально-направленной деятельности. Воспитание личности с высоким нравственным потенциалом.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Основная задача, старшей вожатой, заключается в том, чтобы стать  для ребят не руководителем, а старшим товарищем в трудной, но интересной работе. Поэтому одной из главных своих задач является создание в школе действующей системы ученического самоуправления, деятельность которого разделена по четырем направлениям: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34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1)  Личностное развитие</w:t>
      </w:r>
      <w:r w:rsidRPr="00006221">
        <w:rPr>
          <w:rFonts w:ascii="Tahoma" w:eastAsia="Times New Roman" w:hAnsi="Tahoma" w:cs="Tahoma"/>
          <w:b/>
          <w:bCs/>
          <w:color w:val="330033"/>
          <w:sz w:val="24"/>
          <w:szCs w:val="24"/>
          <w:lang w:eastAsia="ru-RU"/>
        </w:rPr>
        <w:t> </w:t>
      </w: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(нравственное воспитание, эстетическое, здоровый образ жизни, трудовое);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34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2) Гражданская активность </w:t>
      </w: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(воспитание толерантности, патриотизма, правовой культуры, экологическое воспитание, взаимодействие с родителями);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34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3) Военно-патриотическое</w:t>
      </w: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(повышение интереса у детей к службе в силовых подразделениях, военно-спортивных играх, соревнований, акций встречи с ветеранами);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34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4) Информационно - </w:t>
      </w:r>
      <w:proofErr w:type="spellStart"/>
      <w:r w:rsidRPr="0000622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медийное</w:t>
      </w:r>
      <w:proofErr w:type="spellEnd"/>
      <w:r w:rsidRPr="0000622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 направление </w:t>
      </w: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(фото и видео съемка, освещение мероприятий, акции).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Ребята активно сотрудничают со всеми классными руководителями и классами, результатом их сотрудничество являются школьные </w:t>
      </w:r>
      <w:r w:rsidR="00B6616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стенгазеты</w:t>
      </w: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спортивные </w:t>
      </w:r>
      <w:proofErr w:type="spellStart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квесты</w:t>
      </w:r>
      <w:proofErr w:type="spellEnd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совместные акции и мероприятия.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Объединенный совет </w:t>
      </w:r>
      <w:proofErr w:type="gramStart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  детской организации возглавляет и организует всю  работу. Работа организуется так, чтобы, работая с </w:t>
      </w:r>
      <w:proofErr w:type="gramStart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ребятами</w:t>
      </w:r>
      <w:proofErr w:type="gramEnd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они учились организовывать и сами проводить различные дела и мероприятия, умели брать ответственность за проведенную работу на себя и спрашивать с других, отвечать за тех, кто находится рядом с ними, то есть получают навыки управления, что, несомненно, поможет им и во взрослой жизни. В качестве консультантов для проведения учебы ребят привлекаются педагоги, заместитель директора по воспитательной работе, классные руководители, родители.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          В условиях современного общества все большее значение приобретает приоритет общечеловеческих ценностей. Но воспитание гуманной личности возможно только тогда, когда ребенок будет принимать непосредственное участие в общественно-полезных делах. Поэтому мы с ребятами – скорые помощники для ветеранов педагогического труда, детей находящихся в трудной жизненной ситуации. Милосердие  для наших детей является необходимым и естественным делом, а также воспитывает в них   такие качества, как доброта, отзывчивость, любовь к своей Родине, честность и порядочность. Также внимание уделяется работе с младшими школьниками. Вместе с  учащимися среднего  звена мы проводим с малышами различные мероприятия, соревнования.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Все мероприятия, проводимые в текущем учебном году, были интересны и  тщательно подготовлены.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течение учебного года были проведены следующие мероприятия: </w:t>
      </w:r>
    </w:p>
    <w:p w:rsidR="00006221" w:rsidRPr="00006221" w:rsidRDefault="00006221" w:rsidP="00006221">
      <w:pPr>
        <w:shd w:val="clear" w:color="auto" w:fill="FFFFFF"/>
        <w:spacing w:after="0" w:line="242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течение учебного года ученическим самоуправлением вместе с заместителем директора по ВР и вожатой было  организовано и проведено множество общешкольных мероприятий и празд</w:t>
      </w:r>
      <w:r w:rsidR="00997B2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ников </w:t>
      </w:r>
    </w:p>
    <w:p w:rsidR="00006221" w:rsidRPr="00006221" w:rsidRDefault="00997B2C" w:rsidP="00997B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</w:t>
      </w:r>
      <w:r w:rsidR="00006221"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таршая вожатая тесно сотрудничала с учителями – предметниками и классными руководителями, помогая организовать и провести тематические классные часы, викторины и конкурсы. Основными психологическими тактиками работы были: помощь и сотрудничество при организации школьных мероприятий, участии в конкурсах и эстафетах, что помогло сплотить учащихся и дать им возможность повысить уровень навыков и умений.</w:t>
      </w:r>
    </w:p>
    <w:p w:rsidR="00006221" w:rsidRPr="00006221" w:rsidRDefault="00006221" w:rsidP="00006221">
      <w:pPr>
        <w:shd w:val="clear" w:color="auto" w:fill="FFFFFF"/>
        <w:spacing w:after="0" w:line="242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Вся информация о  мероприятиях размещалась на школьном сайте.</w:t>
      </w:r>
    </w:p>
    <w:p w:rsidR="00006221" w:rsidRPr="00006221" w:rsidRDefault="00006221" w:rsidP="00006221">
      <w:pPr>
        <w:shd w:val="clear" w:color="auto" w:fill="FFFFFF"/>
        <w:spacing w:after="0" w:line="242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соответствии с планом работы с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таршей вожатой, </w:t>
      </w: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были проведены  следующие основные мероприятия:</w:t>
      </w:r>
    </w:p>
    <w:p w:rsidR="00006221" w:rsidRPr="00006221" w:rsidRDefault="00006221" w:rsidP="00006221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-День знаний</w:t>
      </w:r>
    </w:p>
    <w:p w:rsidR="00006221" w:rsidRPr="00006221" w:rsidRDefault="00006221" w:rsidP="00006221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День солидарности в борьбе с терроризмом</w:t>
      </w:r>
    </w:p>
    <w:p w:rsidR="00006221" w:rsidRPr="00006221" w:rsidRDefault="00006221" w:rsidP="00006221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День единства народов Дагестана</w:t>
      </w:r>
    </w:p>
    <w:p w:rsidR="00006221" w:rsidRPr="00006221" w:rsidRDefault="00006221" w:rsidP="00006221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00622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Акция «Засветись - стань заметнее на дороге»</w:t>
      </w:r>
    </w:p>
    <w:p w:rsidR="00006221" w:rsidRPr="00006221" w:rsidRDefault="00006221" w:rsidP="00006221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00622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Всероссийская акция «Голубь мира»</w:t>
      </w:r>
    </w:p>
    <w:p w:rsidR="00006221" w:rsidRPr="00006221" w:rsidRDefault="00006221" w:rsidP="00006221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Урок Добра</w:t>
      </w:r>
    </w:p>
    <w:p w:rsidR="00006221" w:rsidRPr="00006221" w:rsidRDefault="00006221" w:rsidP="00006221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Акция ко Дню пожилого человека «</w:t>
      </w:r>
      <w:proofErr w:type="gramStart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Молоды</w:t>
      </w:r>
      <w:proofErr w:type="gramEnd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душой»</w:t>
      </w:r>
    </w:p>
    <w:p w:rsidR="00006221" w:rsidRPr="00006221" w:rsidRDefault="00006221" w:rsidP="00006221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День Учителя</w:t>
      </w:r>
    </w:p>
    <w:p w:rsidR="00006221" w:rsidRPr="004C6EB4" w:rsidRDefault="00006221" w:rsidP="00006221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Республиканская 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антинаркотическая</w:t>
      </w:r>
      <w:proofErr w:type="spell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акция</w:t>
      </w:r>
    </w:p>
    <w:p w:rsidR="00006221" w:rsidRP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</w:t>
      </w:r>
      <w:r w:rsidR="00006221" w:rsidRPr="004C6EB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рием в ряды РДШ</w:t>
      </w:r>
    </w:p>
    <w:p w:rsidR="004C6EB4" w:rsidRP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 Днем педиатра</w:t>
      </w:r>
    </w:p>
    <w:p w:rsidR="004C6EB4" w:rsidRP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День памяти жертв ДТП</w:t>
      </w:r>
    </w:p>
    <w:p w:rsidR="004C6EB4" w:rsidRP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Форум « Я ты </w:t>
      </w:r>
      <w:r w:rsidR="00BF32D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он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она-</w:t>
      </w:r>
    </w:p>
    <w:p w:rsidR="004C6EB4" w:rsidRP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Классная встреча</w:t>
      </w:r>
    </w:p>
    <w:p w:rsidR="004C6EB4" w:rsidRP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Всероссийская акция «Крылья ангела»</w:t>
      </w:r>
    </w:p>
    <w:p w:rsidR="00006221" w:rsidRP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Мероприятия ко</w:t>
      </w:r>
      <w:r w:rsidR="00006221" w:rsidRPr="004C6EB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Дню матери</w:t>
      </w:r>
    </w:p>
    <w:p w:rsidR="004C6EB4" w:rsidRP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Щедрый вторник</w:t>
      </w:r>
    </w:p>
    <w:p w:rsidR="004C6EB4" w:rsidRPr="004C6EB4" w:rsidRDefault="00E46E83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Всемирный день борьбы со 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Сп</w:t>
      </w:r>
      <w:r w:rsidR="004C6EB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идом</w:t>
      </w:r>
      <w:proofErr w:type="spellEnd"/>
    </w:p>
    <w:p w:rsidR="004C6EB4" w:rsidRP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День добровольца</w:t>
      </w:r>
    </w:p>
    <w:p w:rsidR="004C6EB4" w:rsidRP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День неизвестного солдата</w:t>
      </w:r>
    </w:p>
    <w:p w:rsidR="004C6EB4" w:rsidRP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День героев Отечества</w:t>
      </w:r>
    </w:p>
    <w:p w:rsidR="004C6EB4" w:rsidRDefault="004C6EB4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День Конституции</w:t>
      </w:r>
    </w:p>
    <w:p w:rsidR="00006221" w:rsidRPr="004C6EB4" w:rsidRDefault="00006221" w:rsidP="004C6EB4">
      <w:pPr>
        <w:pStyle w:val="a9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EB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организация проведения новогодних мероприятий</w:t>
      </w:r>
    </w:p>
    <w:p w:rsidR="00997B2C" w:rsidRPr="00997B2C" w:rsidRDefault="00006221" w:rsidP="00997B2C">
      <w:pPr>
        <w:pStyle w:val="a9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7B2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участие </w:t>
      </w:r>
      <w:r w:rsidR="00997B2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997B2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 акциях и </w:t>
      </w:r>
      <w:proofErr w:type="spellStart"/>
      <w:r w:rsidRPr="00997B2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флешмобах</w:t>
      </w:r>
      <w:proofErr w:type="spellEnd"/>
      <w:r w:rsidRPr="00997B2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(</w:t>
      </w:r>
      <w:proofErr w:type="spellStart"/>
      <w:r w:rsidRPr="00997B2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онлайн</w:t>
      </w:r>
      <w:proofErr w:type="spellEnd"/>
      <w:proofErr w:type="gramStart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="00997B2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</w:t>
      </w:r>
      <w:proofErr w:type="gramEnd"/>
    </w:p>
    <w:p w:rsidR="00006221" w:rsidRPr="00997B2C" w:rsidRDefault="00006221" w:rsidP="00997B2C">
      <w:pPr>
        <w:shd w:val="clear" w:color="auto" w:fill="FFFFFF"/>
        <w:spacing w:after="0" w:line="330" w:lineRule="atLeast"/>
        <w:ind w:left="121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97B2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Нравственно-эстетическое  воспитание школьников осуществляет важную задачу – способствует формированию у школьников убеждений, взглядов, усвоения нравственных норм жизни, развивает художественный вкус, интересы, способности, культуру.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Традиционно беседы по профилактике наркомании, </w:t>
      </w:r>
      <w:proofErr w:type="spellStart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табакокурения</w:t>
      </w:r>
      <w:proofErr w:type="spellEnd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 по профилактике правонарушений проводят инспектора ПДН совместно с социальным педагогом  школы согласно принятому плану.  Каждую четверть  проводится неделя здоровья,  которая  включает в себя различные спортивные мероприятия. 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Взаимоотношения в коллективе формируются на классных часах, беседах, уроках, совместных поездках на экскурсии, на субботниках и генеральных уборках, конкурсах, концертах. Ребята в школе в основном, дружные, отношения между учителями и учениками хорошие. Педагоги в коллективе доброжелательные, и взаимоотношения между ними складываются при подготовке общешкольных мероприятий, на заседаниях МО, педсоветах и в повседневной жизни. 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      Школа поддерживает тесные связи с родителями </w:t>
      </w:r>
      <w:proofErr w:type="gramStart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 Это выражается не только в проведении родительских собраний, родительского лектория, но и в том, что родители являются участниками многих школьных мероприятий, откликаются на любые наши просьбы. Отрадно и то, что интерес к школе у родителей значительно вырос. 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Мы будем продолжать работать над развитием  свободной, физически здоровой,  духовно – богатой нравственной личности. Формированием гуманистического </w:t>
      </w: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мировоззрения, ответственности перед собой и обществом за результаты своей деятельности в социальной, природной и культурной среде, созданием условий для улучшения  и принятия традиций и культуры своего и других народов России,  развитием познавательных интересов, творческих способностей способствующих дальнейшему  развитию и самореализации личности.  </w:t>
      </w:r>
    </w:p>
    <w:p w:rsidR="00006221" w:rsidRPr="00006221" w:rsidRDefault="00006221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          Главный принцип, работы старшей вожатой – это занятость детей добрыми, полезными для окружающих и интересными для самих ребят делами, которые и воспитывают в них настоящих людей, и не оставляют времени на совершение правонарушений.</w:t>
      </w:r>
    </w:p>
    <w:p w:rsidR="00006221" w:rsidRPr="00006221" w:rsidRDefault="00006221" w:rsidP="00715E0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Цели и задачи п</w:t>
      </w:r>
      <w:r w:rsidR="00997B2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лана старшей вожатой в первое полугодие</w:t>
      </w:r>
      <w:r w:rsidR="00B6616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реализованы,  но есть и те </w:t>
      </w:r>
      <w:proofErr w:type="gramStart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мероприятия</w:t>
      </w:r>
      <w:proofErr w:type="gramEnd"/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которые не удалось реализовать по причине: занятости </w:t>
      </w:r>
      <w:r w:rsidR="00B6616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наших активистов выпускников 9-11</w:t>
      </w:r>
      <w:r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классов подготовкой к экзаменам и за самоизоляции.</w:t>
      </w:r>
    </w:p>
    <w:p w:rsidR="00006221" w:rsidRDefault="00715E07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</w:t>
      </w:r>
      <w:r w:rsidR="00006221" w:rsidRPr="0000622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На следующий учебный год будем работать активнее и постараемся реализовать все необходимые мероприятия.</w:t>
      </w:r>
    </w:p>
    <w:p w:rsidR="00715E07" w:rsidRDefault="00715E07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715E07" w:rsidRDefault="00715E07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3400425" cy="2551553"/>
            <wp:effectExtent l="19050" t="0" r="9525" b="0"/>
            <wp:docPr id="1" name="Рисунок 1" descr="C:\Users\Мух1аммад\Desktop\школа\20210123_11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1аммад\Desktop\школа\20210123_1119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83" cy="2557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E07" w:rsidRDefault="00715E07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15E07" w:rsidRDefault="00715E07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2978785</wp:posOffset>
            </wp:positionH>
            <wp:positionV relativeFrom="margin">
              <wp:posOffset>5918835</wp:posOffset>
            </wp:positionV>
            <wp:extent cx="3305175" cy="3305175"/>
            <wp:effectExtent l="19050" t="0" r="9525" b="0"/>
            <wp:wrapSquare wrapText="bothSides"/>
            <wp:docPr id="6" name="Рисунок 4" descr="C:\Users\Мух1аммад\Desktop\школа\фотки\IMG-20201001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х1аммад\Desktop\школа\фотки\IMG-20201001-WA0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</w:t>
      </w:r>
    </w:p>
    <w:p w:rsidR="00715E07" w:rsidRDefault="00715E07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15E07" w:rsidRPr="00006221" w:rsidRDefault="00715E07" w:rsidP="0000622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15E07" w:rsidRDefault="00715E07"/>
    <w:p w:rsidR="00715E07" w:rsidRDefault="00715E07"/>
    <w:p w:rsidR="00715E07" w:rsidRDefault="00715E07"/>
    <w:p w:rsidR="00715E07" w:rsidRDefault="00715E07"/>
    <w:p w:rsidR="00715E07" w:rsidRDefault="00715E07"/>
    <w:p w:rsidR="00715E07" w:rsidRDefault="00715E07"/>
    <w:p w:rsidR="00715E07" w:rsidRDefault="00715E07"/>
    <w:p w:rsidR="00715E07" w:rsidRDefault="00715E07"/>
    <w:p w:rsidR="00715E07" w:rsidRDefault="00715E07"/>
    <w:p w:rsidR="00715E07" w:rsidRDefault="00715E07"/>
    <w:p w:rsidR="00715E07" w:rsidRDefault="00715E07"/>
    <w:p w:rsidR="00715E07" w:rsidRDefault="00715E07"/>
    <w:p w:rsidR="00715E07" w:rsidRDefault="00715E07"/>
    <w:p w:rsidR="00715E07" w:rsidRDefault="00715E07"/>
    <w:p w:rsidR="00715E07" w:rsidRDefault="00715E07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2204085</wp:posOffset>
            </wp:positionV>
            <wp:extent cx="4305300" cy="3228975"/>
            <wp:effectExtent l="19050" t="0" r="0" b="0"/>
            <wp:wrapSquare wrapText="bothSides"/>
            <wp:docPr id="7" name="Рисунок 5" descr="C:\Users\Мух1аммад\Desktop\школа\фотки\IMG_20201029_104551_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ух1аммад\Desktop\школа\фотки\IMG_20201029_104551_3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E07" w:rsidRDefault="00715E07"/>
    <w:p w:rsidR="00715E07" w:rsidRDefault="00715E07"/>
    <w:p w:rsidR="00E46E83" w:rsidRDefault="00E46E83"/>
    <w:p w:rsidR="00E46E83" w:rsidRDefault="00E46E83"/>
    <w:p w:rsidR="00E46E83" w:rsidRDefault="00E46E83"/>
    <w:p w:rsidR="00E46E83" w:rsidRDefault="00E46E83"/>
    <w:p w:rsidR="00E46E83" w:rsidRDefault="00E46E83"/>
    <w:p w:rsidR="00E46E83" w:rsidRDefault="00E46E83"/>
    <w:p w:rsidR="00E46E83" w:rsidRDefault="00E46E83"/>
    <w:p w:rsidR="00E46E83" w:rsidRDefault="00E46E83"/>
    <w:p w:rsidR="00E46E83" w:rsidRDefault="00E46E83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178435</wp:posOffset>
            </wp:positionH>
            <wp:positionV relativeFrom="margin">
              <wp:posOffset>5718810</wp:posOffset>
            </wp:positionV>
            <wp:extent cx="3886200" cy="2857500"/>
            <wp:effectExtent l="19050" t="0" r="0" b="0"/>
            <wp:wrapSquare wrapText="bothSides"/>
            <wp:docPr id="8" name="Рисунок 6" descr="C:\Users\Мух1аммад\Desktop\20210320_102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ух1аммад\Desktop\20210320_1022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E83" w:rsidRDefault="00E46E83"/>
    <w:p w:rsidR="00E85E36" w:rsidRDefault="00715E0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130810</wp:posOffset>
            </wp:positionH>
            <wp:positionV relativeFrom="margin">
              <wp:posOffset>-186690</wp:posOffset>
            </wp:positionV>
            <wp:extent cx="4248150" cy="2200275"/>
            <wp:effectExtent l="19050" t="0" r="0" b="0"/>
            <wp:wrapSquare wrapText="bothSides"/>
            <wp:docPr id="5" name="Рисунок 3" descr="C:\Users\Мух1аммад\Desktop\школа\фотки\IMG_20200518_220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х1аммад\Desktop\школа\фотки\IMG_20200518_2205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5E36" w:rsidSect="00997B2C">
      <w:pgSz w:w="11906" w:h="16838"/>
      <w:pgMar w:top="1134" w:right="850" w:bottom="1134" w:left="709" w:header="708" w:footer="708" w:gutter="0"/>
      <w:pgBorders w:offsetFrom="page">
        <w:top w:val="waveline" w:sz="8" w:space="24" w:color="auto"/>
        <w:left w:val="waveline" w:sz="8" w:space="24" w:color="auto"/>
        <w:bottom w:val="waveline" w:sz="8" w:space="24" w:color="auto"/>
        <w:right w:val="wavelin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A59A6"/>
    <w:multiLevelType w:val="hybridMultilevel"/>
    <w:tmpl w:val="F112FB8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221"/>
    <w:rsid w:val="00006221"/>
    <w:rsid w:val="000705AF"/>
    <w:rsid w:val="00426625"/>
    <w:rsid w:val="004C6EB4"/>
    <w:rsid w:val="005466A8"/>
    <w:rsid w:val="005F3E1F"/>
    <w:rsid w:val="00715E07"/>
    <w:rsid w:val="00997B2C"/>
    <w:rsid w:val="00AF54E4"/>
    <w:rsid w:val="00B66167"/>
    <w:rsid w:val="00BF32DF"/>
    <w:rsid w:val="00CC5BE3"/>
    <w:rsid w:val="00E46E83"/>
    <w:rsid w:val="00E605EB"/>
    <w:rsid w:val="00E8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E4"/>
  </w:style>
  <w:style w:type="paragraph" w:styleId="1">
    <w:name w:val="heading 1"/>
    <w:basedOn w:val="a"/>
    <w:link w:val="10"/>
    <w:uiPriority w:val="9"/>
    <w:qFormat/>
    <w:rsid w:val="0000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221"/>
    <w:rPr>
      <w:b/>
      <w:bCs/>
    </w:rPr>
  </w:style>
  <w:style w:type="character" w:styleId="a5">
    <w:name w:val="Emphasis"/>
    <w:basedOn w:val="a0"/>
    <w:uiPriority w:val="20"/>
    <w:qFormat/>
    <w:rsid w:val="0000622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0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22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06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06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78555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49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Мух1аммад</dc:creator>
  <cp:lastModifiedBy>админ</cp:lastModifiedBy>
  <cp:revision>2</cp:revision>
  <dcterms:created xsi:type="dcterms:W3CDTF">2021-04-06T06:42:00Z</dcterms:created>
  <dcterms:modified xsi:type="dcterms:W3CDTF">2021-04-06T06:42:00Z</dcterms:modified>
</cp:coreProperties>
</file>