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0D" w:rsidRPr="00587A0D" w:rsidRDefault="00587A0D" w:rsidP="00587A0D">
      <w:pPr>
        <w:shd w:val="clear" w:color="auto" w:fill="FFFFFF"/>
        <w:spacing w:line="272" w:lineRule="atLeast"/>
        <w:outlineLvl w:val="0"/>
        <w:rPr>
          <w:rFonts w:ascii="Arial" w:eastAsia="Times New Roman" w:hAnsi="Arial" w:cs="Arial"/>
          <w:b/>
          <w:color w:val="007AD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27"/>
          <w:szCs w:val="27"/>
          <w:lang w:eastAsia="ru-RU"/>
        </w:rPr>
        <w:t xml:space="preserve">                                                    </w:t>
      </w:r>
      <w:r w:rsidRPr="00587A0D">
        <w:rPr>
          <w:rFonts w:ascii="Arial" w:eastAsia="Times New Roman" w:hAnsi="Arial" w:cs="Arial"/>
          <w:b/>
          <w:color w:val="007AD0"/>
          <w:kern w:val="36"/>
          <w:sz w:val="32"/>
          <w:szCs w:val="32"/>
          <w:lang w:eastAsia="ru-RU"/>
        </w:rPr>
        <w:t xml:space="preserve">ОТЧЕТ </w:t>
      </w:r>
    </w:p>
    <w:p w:rsidR="00587A0D" w:rsidRPr="00587A0D" w:rsidRDefault="00587A0D" w:rsidP="00587A0D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b/>
          <w:color w:val="555555"/>
          <w:sz w:val="16"/>
          <w:szCs w:val="16"/>
          <w:lang w:eastAsia="ru-RU"/>
        </w:rPr>
      </w:pPr>
      <w:r w:rsidRPr="00587A0D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 </w:t>
      </w:r>
    </w:p>
    <w:p w:rsidR="00587A0D" w:rsidRPr="00587A0D" w:rsidRDefault="00587A0D" w:rsidP="00587A0D">
      <w:p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587A0D">
        <w:rPr>
          <w:rFonts w:ascii="Tahoma" w:eastAsia="Times New Roman" w:hAnsi="Tahoma" w:cs="Tahoma"/>
          <w:b/>
          <w:i/>
          <w:color w:val="555555"/>
          <w:sz w:val="28"/>
          <w:szCs w:val="28"/>
          <w:lang w:eastAsia="ru-RU"/>
        </w:rPr>
        <w:t xml:space="preserve">   </w:t>
      </w:r>
      <w:r w:rsidRPr="00587A0D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о проделан</w:t>
      </w: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ной работе в МКОУ  «Кородинская</w:t>
      </w:r>
      <w:r w:rsidRPr="00587A0D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 СОШ» по проведению </w:t>
      </w: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  </w:t>
      </w:r>
      <w:r w:rsidRPr="00587A0D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мероприятий по реализации положений Республиканской Акции ко Дню Защитника Отечества ''Армейский чемоданчик''.</w:t>
      </w:r>
    </w:p>
    <w:p w:rsidR="00587A0D" w:rsidRPr="00587A0D" w:rsidRDefault="00587A0D" w:rsidP="00587A0D">
      <w:p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587A0D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 </w:t>
      </w:r>
    </w:p>
    <w:p w:rsidR="00587A0D" w:rsidRPr="00587A0D" w:rsidRDefault="00587A0D" w:rsidP="00587A0D">
      <w:p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00B0F0"/>
          <w:sz w:val="24"/>
          <w:szCs w:val="24"/>
          <w:lang w:eastAsia="ru-RU"/>
        </w:rPr>
      </w:pPr>
      <w:r w:rsidRPr="00587A0D">
        <w:rPr>
          <w:rFonts w:ascii="Tahoma" w:eastAsia="Times New Roman" w:hAnsi="Tahoma" w:cs="Tahoma"/>
          <w:b/>
          <w:i/>
          <w:color w:val="00B0F0"/>
          <w:sz w:val="24"/>
          <w:szCs w:val="24"/>
          <w:lang w:eastAsia="ru-RU"/>
        </w:rPr>
        <w:t>Цель и Задачи проведения мероприятий Акции ''Армейский чемоданчик'':</w:t>
      </w:r>
    </w:p>
    <w:p w:rsidR="00587A0D" w:rsidRPr="00587A0D" w:rsidRDefault="00587A0D" w:rsidP="00587A0D">
      <w:p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587A0D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 </w:t>
      </w:r>
    </w:p>
    <w:p w:rsidR="00587A0D" w:rsidRPr="00BD5B57" w:rsidRDefault="00587A0D" w:rsidP="00587A0D">
      <w:pPr>
        <w:pStyle w:val="a7"/>
        <w:numPr>
          <w:ilvl w:val="0"/>
          <w:numId w:val="1"/>
        </w:num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Приобщения школьников к изучению традиций и истории защиты Отечество на примере своей семьи;</w:t>
      </w:r>
    </w:p>
    <w:p w:rsidR="00587A0D" w:rsidRPr="00BD5B57" w:rsidRDefault="00587A0D" w:rsidP="00587A0D">
      <w:pPr>
        <w:pStyle w:val="a7"/>
        <w:numPr>
          <w:ilvl w:val="0"/>
          <w:numId w:val="1"/>
        </w:num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Ознакомление школьников с историей выполнения воинского долга членами своей семьи;</w:t>
      </w:r>
    </w:p>
    <w:p w:rsidR="00587A0D" w:rsidRPr="00BD5B57" w:rsidRDefault="00587A0D" w:rsidP="00587A0D">
      <w:pPr>
        <w:pStyle w:val="a7"/>
        <w:numPr>
          <w:ilvl w:val="0"/>
          <w:numId w:val="1"/>
        </w:num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Ознакомление школьников с предметами  (</w:t>
      </w:r>
      <w:proofErr w:type="spellStart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дембельскими</w:t>
      </w:r>
      <w:proofErr w:type="spellEnd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  альбомами, чемоданами и </w:t>
      </w:r>
      <w:proofErr w:type="spellStart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т</w:t>
      </w:r>
      <w:proofErr w:type="gramStart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.д</w:t>
      </w:r>
      <w:proofErr w:type="spellEnd"/>
      <w:proofErr w:type="gramEnd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) связанных с происхождением воинской службы в ВС;</w:t>
      </w:r>
      <w:r w:rsidRPr="00BD5B57">
        <w:rPr>
          <w:i/>
          <w:noProof/>
          <w:color w:val="007AD0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A0D" w:rsidRPr="00BD5B57" w:rsidRDefault="00587A0D" w:rsidP="00587A0D">
      <w:pPr>
        <w:pStyle w:val="a7"/>
        <w:numPr>
          <w:ilvl w:val="0"/>
          <w:numId w:val="1"/>
        </w:num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Показать значение и роль защитника Отечества в истории нашей на примере своей семьи и связанных с этим традиции.</w:t>
      </w:r>
    </w:p>
    <w:p w:rsidR="00587A0D" w:rsidRPr="00BD5B57" w:rsidRDefault="00587A0D" w:rsidP="00587A0D">
      <w:pPr>
        <w:pStyle w:val="a7"/>
        <w:shd w:val="clear" w:color="auto" w:fill="FFFFFF"/>
        <w:spacing w:after="0" w:line="249" w:lineRule="atLeast"/>
        <w:ind w:left="1093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</w:p>
    <w:p w:rsidR="00587A0D" w:rsidRPr="00BD5B57" w:rsidRDefault="00587A0D" w:rsidP="00587A0D">
      <w:pPr>
        <w:pStyle w:val="a7"/>
        <w:shd w:val="clear" w:color="auto" w:fill="FFFFFF"/>
        <w:spacing w:after="0" w:line="249" w:lineRule="atLeast"/>
        <w:ind w:left="1093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</w:p>
    <w:p w:rsidR="00587A0D" w:rsidRPr="00BD5B57" w:rsidRDefault="00587A0D" w:rsidP="00587A0D">
      <w:pPr>
        <w:pStyle w:val="a7"/>
        <w:shd w:val="clear" w:color="auto" w:fill="FFFFFF"/>
        <w:spacing w:after="0" w:line="249" w:lineRule="atLeast"/>
        <w:ind w:left="1093"/>
        <w:rPr>
          <w:rFonts w:ascii="Tahoma" w:eastAsia="Times New Roman" w:hAnsi="Tahoma" w:cs="Tahoma"/>
          <w:b/>
          <w:i/>
          <w:color w:val="00B0F0"/>
          <w:sz w:val="24"/>
          <w:szCs w:val="24"/>
          <w:lang w:eastAsia="ru-RU"/>
        </w:rPr>
      </w:pPr>
      <w:r w:rsidRPr="00BD5B57">
        <w:rPr>
          <w:rFonts w:ascii="Tahoma" w:eastAsia="Times New Roman" w:hAnsi="Tahoma" w:cs="Tahoma"/>
          <w:b/>
          <w:i/>
          <w:color w:val="00B0F0"/>
          <w:sz w:val="24"/>
          <w:szCs w:val="24"/>
          <w:lang w:eastAsia="ru-RU"/>
        </w:rPr>
        <w:t xml:space="preserve">      Акция проводилась в 5 форматах</w:t>
      </w:r>
    </w:p>
    <w:p w:rsidR="00587A0D" w:rsidRPr="00BD5B57" w:rsidRDefault="00587A0D" w:rsidP="00587A0D">
      <w:pPr>
        <w:pStyle w:val="a7"/>
        <w:shd w:val="clear" w:color="auto" w:fill="FFFFFF"/>
        <w:spacing w:after="0" w:line="249" w:lineRule="atLeast"/>
        <w:ind w:left="1093"/>
        <w:rPr>
          <w:rFonts w:ascii="Tahoma" w:eastAsia="Times New Roman" w:hAnsi="Tahoma" w:cs="Tahoma"/>
          <w:b/>
          <w:i/>
          <w:color w:val="00B0F0"/>
          <w:sz w:val="24"/>
          <w:szCs w:val="24"/>
          <w:lang w:eastAsia="ru-RU"/>
        </w:rPr>
      </w:pPr>
    </w:p>
    <w:p w:rsidR="00587A0D" w:rsidRPr="00BD5B57" w:rsidRDefault="00587A0D" w:rsidP="00587A0D">
      <w:p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</w:p>
    <w:p w:rsidR="00587A0D" w:rsidRPr="00BD5B57" w:rsidRDefault="00587A0D" w:rsidP="008E2E0B">
      <w:pPr>
        <w:pStyle w:val="a7"/>
        <w:numPr>
          <w:ilvl w:val="0"/>
          <w:numId w:val="3"/>
        </w:num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Армейский чемоданчик</w:t>
      </w:r>
    </w:p>
    <w:p w:rsidR="009D10B8" w:rsidRPr="00BD5B57" w:rsidRDefault="009D10B8" w:rsidP="008E2E0B">
      <w:pPr>
        <w:pStyle w:val="a7"/>
        <w:numPr>
          <w:ilvl w:val="0"/>
          <w:numId w:val="3"/>
        </w:num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proofErr w:type="spellStart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Челлендж</w:t>
      </w:r>
      <w:proofErr w:type="spellEnd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 «Зарядка под </w:t>
      </w:r>
      <w:r w:rsidR="00432347"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защитой»</w:t>
      </w:r>
    </w:p>
    <w:p w:rsidR="00432347" w:rsidRPr="00BD5B57" w:rsidRDefault="00432347" w:rsidP="008E2E0B">
      <w:pPr>
        <w:pStyle w:val="a7"/>
        <w:numPr>
          <w:ilvl w:val="0"/>
          <w:numId w:val="3"/>
        </w:num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Прямой эфир «Классные встречи РДШ»</w:t>
      </w:r>
    </w:p>
    <w:p w:rsidR="00432347" w:rsidRPr="00BD5B57" w:rsidRDefault="00432347" w:rsidP="008E2E0B">
      <w:pPr>
        <w:pStyle w:val="a7"/>
        <w:numPr>
          <w:ilvl w:val="0"/>
          <w:numId w:val="3"/>
        </w:num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Творческая </w:t>
      </w:r>
      <w:r w:rsidR="00BD5B57"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лабора</w:t>
      </w:r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тория</w:t>
      </w:r>
    </w:p>
    <w:p w:rsidR="00432347" w:rsidRPr="00BD5B57" w:rsidRDefault="00432347" w:rsidP="008E2E0B">
      <w:pPr>
        <w:pStyle w:val="a7"/>
        <w:numPr>
          <w:ilvl w:val="0"/>
          <w:numId w:val="3"/>
        </w:num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proofErr w:type="spellStart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Квест</w:t>
      </w:r>
      <w:proofErr w:type="spellEnd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 – игра «На страже</w:t>
      </w:r>
      <w:r w:rsidR="00BD5B57"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 </w:t>
      </w:r>
      <w:proofErr w:type="gramStart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-О</w:t>
      </w:r>
      <w:proofErr w:type="gramEnd"/>
      <w:r w:rsidRPr="00BD5B57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течества»</w:t>
      </w:r>
    </w:p>
    <w:p w:rsidR="008E2E0B" w:rsidRDefault="008E2E0B" w:rsidP="008E2E0B">
      <w:pPr>
        <w:pStyle w:val="a7"/>
        <w:shd w:val="clear" w:color="auto" w:fill="FFFFFF"/>
        <w:spacing w:after="0" w:line="249" w:lineRule="atLeast"/>
        <w:ind w:left="1707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</w:p>
    <w:p w:rsidR="008E2E0B" w:rsidRPr="00BD5B57" w:rsidRDefault="008E2E0B" w:rsidP="008E2E0B">
      <w:pPr>
        <w:shd w:val="clear" w:color="auto" w:fill="FFFFFF"/>
        <w:spacing w:after="0" w:line="249" w:lineRule="atLeast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BD5B57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 xml:space="preserve">Ребята принесли множество памятных вещей, предметов </w:t>
      </w:r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армейской жизни своих дедов, отцов и братьев, отдавших долг Родине. На занятиях в своих объединениях девчонки и мальчишки рассказали истории судьбы защитника Отечества и продемонстрировали предметы его быта, связанного со срочной или профессиональной службой.</w:t>
      </w:r>
      <w:r w:rsidRPr="00BD5B57">
        <w:rPr>
          <w:rFonts w:ascii="Arial" w:hAnsi="Arial" w:cs="Arial"/>
          <w:i/>
          <w:color w:val="000000"/>
          <w:sz w:val="24"/>
          <w:szCs w:val="24"/>
        </w:rPr>
        <w:br/>
      </w:r>
      <w:r w:rsidRPr="00BD5B57">
        <w:rPr>
          <w:rFonts w:ascii="Arial" w:hAnsi="Arial" w:cs="Arial"/>
          <w:i/>
          <w:color w:val="000000"/>
          <w:sz w:val="24"/>
          <w:szCs w:val="24"/>
        </w:rPr>
        <w:br/>
      </w:r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Все принесённые вещи собирали в импровизированный чемодан. Педагогами была организована выставка, где каждый желающий мог познакомиться с историей армейских будней. Фотогра</w:t>
      </w:r>
      <w:r w:rsidR="00BD5B57"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фии, кители, фуражки, ремни, фла</w:t>
      </w:r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жки, </w:t>
      </w:r>
      <w:proofErr w:type="spellStart"/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дембельские</w:t>
      </w:r>
      <w:proofErr w:type="spellEnd"/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альбомы вызвали огромный интерес у </w:t>
      </w:r>
      <w:proofErr w:type="gramStart"/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  <w:r w:rsidRPr="00BD5B57">
        <w:rPr>
          <w:rFonts w:ascii="Arial" w:hAnsi="Arial" w:cs="Arial"/>
          <w:i/>
          <w:color w:val="000000"/>
          <w:sz w:val="24"/>
          <w:szCs w:val="24"/>
        </w:rPr>
        <w:br/>
      </w:r>
      <w:r w:rsidRPr="00BD5B57">
        <w:rPr>
          <w:rFonts w:ascii="Arial" w:hAnsi="Arial" w:cs="Arial"/>
          <w:i/>
          <w:color w:val="000000"/>
          <w:sz w:val="24"/>
          <w:szCs w:val="24"/>
        </w:rPr>
        <w:br/>
      </w:r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Ребята смогли примерить настоящую армейскую форму, подержать в руках ордена и медали, а также полистать альбомы солдат, которые были настоящими произведениями искусства.</w:t>
      </w:r>
    </w:p>
    <w:p w:rsidR="00587A0D" w:rsidRPr="00BD5B57" w:rsidRDefault="00587A0D" w:rsidP="00587A0D">
      <w:p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</w:p>
    <w:p w:rsidR="00587A0D" w:rsidRPr="00BD5B57" w:rsidRDefault="008E2E0B" w:rsidP="00587A0D">
      <w:pPr>
        <w:shd w:val="clear" w:color="auto" w:fill="FFFFFF"/>
        <w:spacing w:after="0" w:line="249" w:lineRule="atLeast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Все эти предметы имеют свою историю и огромное значение для тех, кто защищал нашу Родину. Детям понравились экспонаты «Армейского чемоданчика», а также смешные и удивительные истории, которые с ними произошли.</w:t>
      </w:r>
    </w:p>
    <w:p w:rsidR="00BD5B57" w:rsidRDefault="00BD5B57" w:rsidP="00587A0D">
      <w:pPr>
        <w:shd w:val="clear" w:color="auto" w:fill="FFFFFF"/>
        <w:spacing w:after="0" w:line="249" w:lineRule="atLeast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Также провели </w:t>
      </w:r>
      <w:proofErr w:type="spellStart"/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военн</w:t>
      </w:r>
      <w:proofErr w:type="gramStart"/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о</w:t>
      </w:r>
      <w:proofErr w:type="spellEnd"/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-</w:t>
      </w:r>
      <w:proofErr w:type="gramEnd"/>
      <w:r w:rsidRPr="00BD5B5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спортивную игру « На страже Отечества»</w:t>
      </w:r>
    </w:p>
    <w:p w:rsidR="00BD5B57" w:rsidRDefault="00BD5B57" w:rsidP="00587A0D">
      <w:pPr>
        <w:shd w:val="clear" w:color="auto" w:fill="FFFFFF"/>
        <w:spacing w:after="0" w:line="249" w:lineRule="atLeast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BD5B57" w:rsidRPr="00BD5B57" w:rsidRDefault="00BD5B57" w:rsidP="00587A0D">
      <w:pPr>
        <w:shd w:val="clear" w:color="auto" w:fill="FFFFFF"/>
        <w:spacing w:after="0" w:line="249" w:lineRule="atLeast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178435</wp:posOffset>
            </wp:positionH>
            <wp:positionV relativeFrom="margin">
              <wp:posOffset>-165735</wp:posOffset>
            </wp:positionV>
            <wp:extent cx="2876550" cy="2159000"/>
            <wp:effectExtent l="19050" t="0" r="0" b="0"/>
            <wp:wrapSquare wrapText="bothSides"/>
            <wp:docPr id="8" name="Рисунок 8" descr="C:\Users\Мух1аммад\Desktop\школа\20210224_124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ух1аммад\Desktop\школа\20210224_1244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B57" w:rsidRPr="00587A0D" w:rsidRDefault="00BD5B57" w:rsidP="00587A0D">
      <w:pPr>
        <w:shd w:val="clear" w:color="auto" w:fill="FFFFFF"/>
        <w:spacing w:after="0" w:line="249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</w:p>
    <w:p w:rsidR="00587A0D" w:rsidRPr="00587A0D" w:rsidRDefault="00587A0D" w:rsidP="00587A0D">
      <w:pPr>
        <w:shd w:val="clear" w:color="auto" w:fill="FFFFFF"/>
        <w:spacing w:after="0" w:line="249" w:lineRule="atLeast"/>
        <w:rPr>
          <w:rFonts w:ascii="Tahoma" w:eastAsia="Times New Roman" w:hAnsi="Tahoma" w:cs="Tahoma"/>
          <w:i/>
          <w:color w:val="555555"/>
          <w:sz w:val="24"/>
          <w:szCs w:val="24"/>
          <w:lang w:eastAsia="ru-RU"/>
        </w:rPr>
      </w:pPr>
      <w:r w:rsidRPr="00587A0D">
        <w:rPr>
          <w:rFonts w:ascii="Tahoma" w:eastAsia="Times New Roman" w:hAnsi="Tahoma" w:cs="Tahoma"/>
          <w:i/>
          <w:color w:val="555555"/>
          <w:sz w:val="24"/>
          <w:szCs w:val="24"/>
          <w:lang w:eastAsia="ru-RU"/>
        </w:rPr>
        <w:t> </w:t>
      </w:r>
    </w:p>
    <w:p w:rsidR="00587A0D" w:rsidRPr="00587A0D" w:rsidRDefault="00587A0D" w:rsidP="00587A0D">
      <w:pPr>
        <w:shd w:val="clear" w:color="auto" w:fill="FFFFFF"/>
        <w:spacing w:after="113" w:line="249" w:lineRule="atLeast"/>
        <w:ind w:firstLine="709"/>
        <w:rPr>
          <w:rFonts w:ascii="Tahoma" w:eastAsia="Times New Roman" w:hAnsi="Tahoma" w:cs="Tahoma"/>
          <w:i/>
          <w:color w:val="555555"/>
          <w:sz w:val="16"/>
          <w:szCs w:val="16"/>
          <w:lang w:eastAsia="ru-RU"/>
        </w:rPr>
      </w:pPr>
    </w:p>
    <w:p w:rsidR="00E85E36" w:rsidRDefault="00E85E36">
      <w:pPr>
        <w:rPr>
          <w:i/>
        </w:rPr>
      </w:pPr>
    </w:p>
    <w:p w:rsidR="00BD5B57" w:rsidRDefault="00BD5B57">
      <w:pPr>
        <w:rPr>
          <w:i/>
        </w:rPr>
      </w:pPr>
    </w:p>
    <w:p w:rsidR="00BD5B57" w:rsidRDefault="00BD5B57">
      <w:pPr>
        <w:rPr>
          <w:i/>
        </w:rPr>
      </w:pPr>
    </w:p>
    <w:p w:rsidR="00BD5B57" w:rsidRDefault="00006369">
      <w:pPr>
        <w:rPr>
          <w:i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2990215</wp:posOffset>
            </wp:positionH>
            <wp:positionV relativeFrom="margin">
              <wp:posOffset>1993900</wp:posOffset>
            </wp:positionV>
            <wp:extent cx="3308350" cy="2480310"/>
            <wp:effectExtent l="19050" t="0" r="6350" b="0"/>
            <wp:wrapSquare wrapText="bothSides"/>
            <wp:docPr id="9" name="Рисунок 9" descr="C:\Users\Мух1аммад\Downloads\20210220_1356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ух1аммад\Downloads\20210220_13560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B57" w:rsidRDefault="00BD5B57">
      <w:pPr>
        <w:rPr>
          <w:i/>
        </w:rPr>
      </w:pPr>
    </w:p>
    <w:p w:rsidR="00BD5B57" w:rsidRDefault="00BD5B57">
      <w:pPr>
        <w:rPr>
          <w:i/>
        </w:rPr>
      </w:pPr>
    </w:p>
    <w:p w:rsidR="00BD5B57" w:rsidRDefault="00BD5B57">
      <w:pPr>
        <w:rPr>
          <w:i/>
        </w:rPr>
      </w:pPr>
    </w:p>
    <w:p w:rsidR="00006369" w:rsidRDefault="00006369">
      <w:pPr>
        <w:rPr>
          <w:i/>
        </w:rPr>
      </w:pPr>
    </w:p>
    <w:p w:rsidR="00006369" w:rsidRDefault="00006369">
      <w:pPr>
        <w:rPr>
          <w:i/>
        </w:rPr>
      </w:pPr>
    </w:p>
    <w:p w:rsidR="00006369" w:rsidRDefault="00006369">
      <w:pPr>
        <w:rPr>
          <w:i/>
        </w:rPr>
      </w:pPr>
    </w:p>
    <w:p w:rsidR="00006369" w:rsidRDefault="00006369">
      <w:pPr>
        <w:rPr>
          <w:i/>
        </w:rPr>
      </w:pPr>
    </w:p>
    <w:p w:rsidR="00006369" w:rsidRDefault="00006369">
      <w:pPr>
        <w:rPr>
          <w:i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4600575</wp:posOffset>
            </wp:positionV>
            <wp:extent cx="3912235" cy="2003425"/>
            <wp:effectExtent l="19050" t="0" r="0" b="0"/>
            <wp:wrapSquare wrapText="bothSides"/>
            <wp:docPr id="10" name="Рисунок 10" descr="C:\Users\Мух1аммад\Downloads\IMG-20210219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ух1аммад\Downloads\IMG-20210219-WA00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369" w:rsidRDefault="00006369">
      <w:pPr>
        <w:rPr>
          <w:i/>
        </w:rPr>
      </w:pPr>
    </w:p>
    <w:p w:rsidR="00006369" w:rsidRDefault="00006369">
      <w:pPr>
        <w:rPr>
          <w:i/>
        </w:rPr>
      </w:pPr>
    </w:p>
    <w:p w:rsidR="00006369" w:rsidRDefault="00006369">
      <w:pPr>
        <w:rPr>
          <w:i/>
        </w:rPr>
      </w:pPr>
    </w:p>
    <w:p w:rsidR="00006369" w:rsidRDefault="00006369">
      <w:pPr>
        <w:rPr>
          <w:i/>
        </w:rPr>
      </w:pPr>
    </w:p>
    <w:p w:rsidR="00006369" w:rsidRPr="00587A0D" w:rsidRDefault="00006369">
      <w:pPr>
        <w:rPr>
          <w:i/>
        </w:rPr>
      </w:pPr>
    </w:p>
    <w:sectPr w:rsidR="00006369" w:rsidRPr="00587A0D" w:rsidSect="00432347">
      <w:pgSz w:w="11906" w:h="16838"/>
      <w:pgMar w:top="1134" w:right="1701" w:bottom="1134" w:left="851" w:header="708" w:footer="708" w:gutter="0"/>
      <w:pgBorders w:offsetFrom="page">
        <w:top w:val="starsShadowed" w:sz="15" w:space="24" w:color="auto"/>
        <w:left w:val="starsShadowed" w:sz="15" w:space="24" w:color="auto"/>
        <w:bottom w:val="starsShadowed" w:sz="15" w:space="24" w:color="auto"/>
        <w:right w:val="starsShadowed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148F"/>
    <w:multiLevelType w:val="hybridMultilevel"/>
    <w:tmpl w:val="69CE96DA"/>
    <w:lvl w:ilvl="0" w:tplc="0419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">
    <w:nsid w:val="572F79ED"/>
    <w:multiLevelType w:val="hybridMultilevel"/>
    <w:tmpl w:val="7F8829F0"/>
    <w:lvl w:ilvl="0" w:tplc="0419000B">
      <w:start w:val="1"/>
      <w:numFmt w:val="bullet"/>
      <w:lvlText w:val=""/>
      <w:lvlJc w:val="left"/>
      <w:pPr>
        <w:ind w:left="9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6B5D2E71"/>
    <w:multiLevelType w:val="hybridMultilevel"/>
    <w:tmpl w:val="0058663E"/>
    <w:lvl w:ilvl="0" w:tplc="0419000B">
      <w:start w:val="1"/>
      <w:numFmt w:val="bullet"/>
      <w:lvlText w:val=""/>
      <w:lvlJc w:val="left"/>
      <w:pPr>
        <w:ind w:left="10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A0D"/>
    <w:rsid w:val="00006369"/>
    <w:rsid w:val="00025513"/>
    <w:rsid w:val="00432347"/>
    <w:rsid w:val="004B19E1"/>
    <w:rsid w:val="005466A8"/>
    <w:rsid w:val="00587A0D"/>
    <w:rsid w:val="0087751C"/>
    <w:rsid w:val="008E2E0B"/>
    <w:rsid w:val="009D10B8"/>
    <w:rsid w:val="00BD5B57"/>
    <w:rsid w:val="00E8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1C"/>
  </w:style>
  <w:style w:type="paragraph" w:styleId="1">
    <w:name w:val="heading 1"/>
    <w:basedOn w:val="a"/>
    <w:link w:val="10"/>
    <w:uiPriority w:val="9"/>
    <w:qFormat/>
    <w:rsid w:val="00587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A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58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A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A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7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8197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015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423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740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582">
              <w:marLeft w:val="0"/>
              <w:marRight w:val="0"/>
              <w:marTop w:val="0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1005">
              <w:marLeft w:val="0"/>
              <w:marRight w:val="0"/>
              <w:marTop w:val="0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Мух1аммад</dc:creator>
  <cp:lastModifiedBy>админ</cp:lastModifiedBy>
  <cp:revision>2</cp:revision>
  <dcterms:created xsi:type="dcterms:W3CDTF">2021-04-06T06:42:00Z</dcterms:created>
  <dcterms:modified xsi:type="dcterms:W3CDTF">2021-04-06T06:42:00Z</dcterms:modified>
</cp:coreProperties>
</file>