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C1" w:rsidRPr="000825C1" w:rsidRDefault="000825C1" w:rsidP="00082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Информация об уровне образования, о формах обучения, о нормативном сроке обучения.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825C1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>Численност</w:t>
      </w:r>
      <w:r w:rsidR="00BB5806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 xml:space="preserve">ь </w:t>
      </w:r>
      <w:proofErr w:type="gramStart"/>
      <w:r w:rsidR="00BB5806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>обучающихся</w:t>
      </w:r>
      <w:proofErr w:type="gramEnd"/>
      <w:r w:rsidR="00BB5806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 xml:space="preserve"> на 1 сентября 2017-2018</w:t>
      </w:r>
      <w:r w:rsidRPr="000825C1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 xml:space="preserve"> учебного года по реализуемым образова</w:t>
      </w:r>
      <w:r w:rsidR="00585281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 xml:space="preserve">тельным программам составила </w:t>
      </w:r>
      <w:r w:rsidR="00BB5806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>8</w:t>
      </w:r>
      <w:r w:rsidR="00E337F0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>4</w:t>
      </w:r>
      <w:r w:rsidRPr="000825C1">
        <w:rPr>
          <w:rFonts w:ascii="Times New Roman" w:eastAsia="Times New Roman" w:hAnsi="Times New Roman"/>
          <w:b/>
          <w:bCs/>
          <w:color w:val="003366"/>
          <w:sz w:val="27"/>
          <w:szCs w:val="27"/>
          <w:lang w:eastAsia="ru-RU"/>
        </w:rPr>
        <w:t xml:space="preserve"> человека.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</w:t>
      </w:r>
      <w:r w:rsidR="00F25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бюджетов субъектов РФ,</w:t>
      </w:r>
      <w:r w:rsidR="00F25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местных бюджетов и по договорам об образовани</w:t>
      </w:r>
      <w:r w:rsidR="00E33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825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счет средств физических и (или) юридических лиц.</w:t>
      </w:r>
    </w:p>
    <w:tbl>
      <w:tblPr>
        <w:tblW w:w="93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1701"/>
        <w:gridCol w:w="1459"/>
        <w:gridCol w:w="1224"/>
        <w:gridCol w:w="1584"/>
        <w:gridCol w:w="1629"/>
        <w:gridCol w:w="1261"/>
      </w:tblGrid>
      <w:tr w:rsidR="000825C1" w:rsidRPr="00E337F0" w:rsidTr="000825C1">
        <w:trPr>
          <w:trHeight w:val="524"/>
          <w:tblCellSpacing w:w="15" w:type="dxa"/>
        </w:trPr>
        <w:tc>
          <w:tcPr>
            <w:tcW w:w="69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0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аименование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 программы</w:t>
            </w:r>
          </w:p>
        </w:tc>
        <w:tc>
          <w:tcPr>
            <w:tcW w:w="124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Уровень 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образования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2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Нормативный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35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Количество </w:t>
            </w:r>
            <w:proofErr w:type="gramStart"/>
            <w:r w:rsidRPr="000825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обучающихся</w:t>
            </w:r>
            <w:proofErr w:type="gram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Финанси</w:t>
            </w:r>
            <w:proofErr w:type="spell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рование</w:t>
            </w:r>
            <w:proofErr w:type="spellEnd"/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 xml:space="preserve"> (бюджет/</w:t>
            </w:r>
            <w:proofErr w:type="gram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по договору</w:t>
            </w:r>
          </w:p>
        </w:tc>
      </w:tr>
      <w:tr w:rsidR="000825C1" w:rsidRPr="00E337F0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Начальное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E337F0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2</w:t>
            </w:r>
            <w:r w:rsidR="00BB58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E337F0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Основное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BB5806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4</w:t>
            </w:r>
            <w:r w:rsidR="00E337F0">
              <w:rPr>
                <w:rFonts w:ascii="Times New Roman" w:eastAsia="Times New Roman" w:hAnsi="Times New Roman"/>
                <w:b/>
                <w:bCs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E337F0" w:rsidTr="000825C1">
        <w:trPr>
          <w:trHeight w:val="1053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E337F0" w:rsidRDefault="00E337F0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7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</w:tbl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об уровне образования, о формах обучения, о нормативном сроке обучения.</w:t>
      </w:r>
    </w:p>
    <w:p w:rsidR="000825C1" w:rsidRPr="000825C1" w:rsidRDefault="00E337F0" w:rsidP="000825C1">
      <w:pPr>
        <w:widowControl w:val="0"/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детей в  МКОУ «</w:t>
      </w:r>
      <w:proofErr w:type="spellStart"/>
      <w:r w:rsidR="00BB5806">
        <w:rPr>
          <w:rFonts w:ascii="Times New Roman" w:eastAsia="Times New Roman" w:hAnsi="Times New Roman"/>
          <w:sz w:val="28"/>
          <w:szCs w:val="28"/>
          <w:lang w:eastAsia="ru-RU"/>
        </w:rPr>
        <w:t>Коро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 w:rsidR="00F254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5C1"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начинается с достижения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обязательности общего образования применительно </w:t>
      </w:r>
      <w:proofErr w:type="gramStart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конкретному</w:t>
      </w:r>
      <w:proofErr w:type="gramEnd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образовательного процесса, продолжительность обучения на каждой ступени и режим занятий в Школе регламентируется настоящим 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</w:t>
      </w: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учебных программ, курсов, дисциплин, а также годовым календарным учебным графиком, согласованным с Учредителем, планом работы и расписанием</w:t>
      </w:r>
      <w:proofErr w:type="gramEnd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занятий, разрабатываемыми и утверждаемыми школой самостоятельно в соответствии с санитарными нормами и правилами. 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часов, отведенных на преподавание отдельных дисциплин (циклов предметов), не должно быть ниже количества часов, определенных государственным примерным учебным планом.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программа школы включ</w:t>
      </w:r>
      <w:r w:rsidR="00F25424">
        <w:rPr>
          <w:rFonts w:ascii="Times New Roman" w:eastAsia="Times New Roman" w:hAnsi="Times New Roman"/>
          <w:sz w:val="28"/>
          <w:szCs w:val="28"/>
          <w:lang w:eastAsia="ru-RU"/>
        </w:rPr>
        <w:t>ает основной (базовый) и  компонент образовательного учреждения</w:t>
      </w: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  <w:t>Обучение и воспитание в школе ведётся на русском языке.</w:t>
      </w:r>
    </w:p>
    <w:p w:rsidR="000825C1" w:rsidRPr="000825C1" w:rsidRDefault="000825C1" w:rsidP="000825C1">
      <w:pPr>
        <w:spacing w:before="100" w:beforeAutospacing="1"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28"/>
          <w:lang w:eastAsia="ru-RU"/>
        </w:rPr>
        <w:t> Продолжительность обучения на каждом этапе обучения.</w:t>
      </w:r>
    </w:p>
    <w:p w:rsidR="000825C1" w:rsidRPr="000825C1" w:rsidRDefault="00E337F0" w:rsidP="000825C1">
      <w:pPr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r w:rsidR="00BB5806">
        <w:rPr>
          <w:rFonts w:ascii="Times New Roman" w:eastAsia="Times New Roman" w:hAnsi="Times New Roman"/>
          <w:sz w:val="28"/>
          <w:szCs w:val="28"/>
          <w:lang w:eastAsia="ru-RU"/>
        </w:rPr>
        <w:t>Коро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динская СОШ»</w:t>
      </w:r>
      <w:r w:rsidR="00F2542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825C1"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1-я ступень — начальное общее образование — нормативный срок освоения – 4 года (1-4 классы). Задачами начального общего образования является воспитание и развитие </w:t>
      </w:r>
      <w:proofErr w:type="gramStart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, овладение ими счётом, письмом, чтением,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2-я ступень — основное общее образование — нормативный срок освоения – 5 лет (5-9 классы).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общего, начального и среднего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Получение основного общего образования в школе по очной форме обучения ограничивается восемнадцатилетним возрастом обучающегося.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3-я ступень — среднее общее образование — нормативный срок освоения – 2 года (10-11 классы). 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соответствующих условий и исходя из запросов обучающихся и (или) их родителей (законных представителей) в школе может быть введено </w:t>
      </w:r>
      <w:proofErr w:type="gramStart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различным профилям и направлениям.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Среднее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25C1" w:rsidRPr="000825C1" w:rsidRDefault="000825C1" w:rsidP="00082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>Реализуемые программы учреждения. Общеобразовательные программы:   начального общего образования,   о</w:t>
      </w:r>
      <w:r w:rsidR="00E337F0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>сновного общего образования</w:t>
      </w:r>
      <w:proofErr w:type="gramStart"/>
      <w:r w:rsidR="00E337F0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 xml:space="preserve"> </w:t>
      </w:r>
      <w:r w:rsidRPr="000825C1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>,</w:t>
      </w:r>
      <w:proofErr w:type="gramEnd"/>
      <w:r w:rsidRPr="000825C1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 xml:space="preserve"> среднее   общее образование — среднего   общег</w:t>
      </w:r>
      <w:r w:rsidR="00E337F0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>о образования</w:t>
      </w:r>
      <w:r w:rsidR="00F25424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>.</w:t>
      </w:r>
      <w:r w:rsidRPr="000825C1">
        <w:rPr>
          <w:rFonts w:ascii="Times New Roman" w:eastAsia="Times New Roman" w:hAnsi="Times New Roman"/>
          <w:b/>
          <w:bCs/>
          <w:color w:val="003366"/>
          <w:sz w:val="36"/>
          <w:szCs w:val="36"/>
          <w:lang w:eastAsia="ru-RU"/>
        </w:rPr>
        <w:t xml:space="preserve"> </w:t>
      </w:r>
      <w:r w:rsidRPr="000825C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Обучение ведётся на русском языке.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Формы получения образования и формы обучения</w:t>
      </w:r>
    </w:p>
    <w:p w:rsidR="000825C1" w:rsidRPr="000825C1" w:rsidRDefault="008A444A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st17" w:tgtFrame="_blank" w:history="1">
        <w:r w:rsidR="000825C1" w:rsidRPr="000825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Статья 17</w:t>
        </w:r>
      </w:hyperlink>
      <w:r w:rsidR="000825C1"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Закона, которая называется «Формы получения образования и формы обучения», говорит о том, что в РФ </w:t>
      </w:r>
      <w:r w:rsidR="000825C1"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образование может быть получено: </w:t>
      </w:r>
    </w:p>
    <w:p w:rsidR="000825C1" w:rsidRPr="00F6153D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 1) </w:t>
      </w:r>
      <w:r w:rsidRPr="00F615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организациях, осуществляющих образовательную деятельность;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 2) вне организаций, осуществляющих образовательную деятельность (в форме семейного образования и самообразования).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 Соответственно </w:t>
      </w:r>
      <w:r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формы обучения: </w:t>
      </w:r>
      <w:proofErr w:type="gramStart"/>
      <w:r w:rsidRPr="00F6153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очная</w:t>
      </w:r>
      <w:proofErr w:type="gramEnd"/>
      <w:r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семейное образование и самообразование.</w:t>
      </w:r>
    </w:p>
    <w:p w:rsidR="000825C1" w:rsidRPr="000825C1" w:rsidRDefault="008A444A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st11_2" w:tgtFrame="_blank" w:history="1">
        <w:r w:rsidR="000825C1" w:rsidRPr="000825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Часть 2 ст. 11</w:t>
        </w:r>
      </w:hyperlink>
      <w:r w:rsidR="000825C1"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№ 273-ФЗ в говорит о том, что </w:t>
      </w:r>
      <w:r w:rsidR="000825C1"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ФГОС</w:t>
      </w:r>
      <w:r w:rsidR="000825C1"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исключением федерального государственного образовательного стандарта дошкольного образования, </w:t>
      </w:r>
      <w:r w:rsidR="000825C1"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являются основой объективной оценки </w:t>
      </w:r>
      <w:proofErr w:type="gramStart"/>
      <w:r w:rsidR="000825C1"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соответствия</w:t>
      </w:r>
      <w:proofErr w:type="gramEnd"/>
      <w:r w:rsidR="000825C1"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 Формы получения образования и формы </w:t>
      </w:r>
      <w:proofErr w:type="gramStart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стандартами, для целого ряда случаев иное установлено самим Законом.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 Формы </w:t>
      </w:r>
      <w:proofErr w:type="gramStart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РФ.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 В принятом </w:t>
      </w:r>
      <w:hyperlink w:tgtFrame="_blank" w:history="1">
        <w:r w:rsidRPr="000825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Законе </w:t>
        </w:r>
      </w:hyperlink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сроки получения образования определяются образовательными стандартами: «</w:t>
      </w:r>
      <w:r w:rsidRPr="00082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</w:t>
      </w: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 Таким образом, ФГОС должен определить две очень важные вещи. Во-первых, для каждого уровня образования можно ли его получать в организации и вне организаций, а также может ли оно быть получено в различных формах: очной, </w:t>
      </w:r>
      <w:proofErr w:type="spellStart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очно-заочной</w:t>
      </w:r>
      <w:proofErr w:type="spellEnd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, заочной, семейного образования или самообразования.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>Нормативный срок обучения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в Школе начинается 1 сентября. Если этот день приходится на выходной день, то в этом случае учебный год начинается в </w:t>
      </w:r>
      <w:proofErr w:type="gramStart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первый</w:t>
      </w:r>
      <w:proofErr w:type="gramEnd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следующий за ним рабочий день.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Продолжитель</w:t>
      </w:r>
      <w:r w:rsidR="00DA5368">
        <w:rPr>
          <w:rFonts w:ascii="Times New Roman" w:eastAsia="Times New Roman" w:hAnsi="Times New Roman"/>
          <w:sz w:val="24"/>
          <w:szCs w:val="24"/>
          <w:lang w:eastAsia="ru-RU"/>
        </w:rPr>
        <w:t>ность учебного года: для 2-8</w:t>
      </w: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DA5368">
        <w:rPr>
          <w:rFonts w:ascii="Times New Roman" w:eastAsia="Times New Roman" w:hAnsi="Times New Roman"/>
          <w:sz w:val="24"/>
          <w:szCs w:val="24"/>
          <w:lang w:eastAsia="ru-RU"/>
        </w:rPr>
        <w:t>ов — 35 учебных недель, для 9</w:t>
      </w: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— 34 учебных недели, для 1 классов – 33 учебных недели.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первом классе устанавливаются в течение года дополнительные недельные каникулы в феврале.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Годовой календарный учебный график разрабатывается и утверждается Школой самостоятельно и согласовывается с Учредителем.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Первая ступень – начальное общее образование (нормативный срок освоения 4 года).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Вторая ступень – основное общее образование (нормативный срок освоения 5 лет).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Третья ступень – среднее (полное) общее образование (нормативный срок освоения 2 года)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</w:t>
      </w:r>
    </w:p>
    <w:sectPr w:rsidR="000825C1" w:rsidRPr="000825C1" w:rsidSect="0091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25C1"/>
    <w:rsid w:val="0005313E"/>
    <w:rsid w:val="000825C1"/>
    <w:rsid w:val="002225DE"/>
    <w:rsid w:val="00585281"/>
    <w:rsid w:val="007D5F96"/>
    <w:rsid w:val="008A444A"/>
    <w:rsid w:val="00913098"/>
    <w:rsid w:val="00A20B34"/>
    <w:rsid w:val="00BB5806"/>
    <w:rsid w:val="00DA5368"/>
    <w:rsid w:val="00E337F0"/>
    <w:rsid w:val="00F25424"/>
    <w:rsid w:val="00F560C3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9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82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825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25C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825C1"/>
    <w:rPr>
      <w:color w:val="0000FF"/>
      <w:u w:val="single"/>
    </w:rPr>
  </w:style>
  <w:style w:type="character" w:styleId="a4">
    <w:name w:val="Strong"/>
    <w:basedOn w:val="a0"/>
    <w:uiPriority w:val="22"/>
    <w:qFormat/>
    <w:rsid w:val="000825C1"/>
    <w:rPr>
      <w:b/>
      <w:bCs/>
    </w:rPr>
  </w:style>
  <w:style w:type="paragraph" w:styleId="a5">
    <w:name w:val="Normal (Web)"/>
    <w:basedOn w:val="a"/>
    <w:uiPriority w:val="99"/>
    <w:unhideWhenUsed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text">
    <w:name w:val="page_text"/>
    <w:basedOn w:val="a"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25C1"/>
    <w:rPr>
      <w:i/>
      <w:iCs/>
    </w:rPr>
  </w:style>
  <w:style w:type="paragraph" w:styleId="a7">
    <w:name w:val="No Spacing"/>
    <w:basedOn w:val="a"/>
    <w:uiPriority w:val="1"/>
    <w:qFormat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7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99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0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6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7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0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4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62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4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2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3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63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7747</CharactersWithSpaces>
  <SharedDoc>false</SharedDoc>
  <HLinks>
    <vt:vector size="12" baseType="variant">
      <vt:variant>
        <vt:i4>7798813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st11_2</vt:lpwstr>
      </vt:variant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Мурад</cp:lastModifiedBy>
  <cp:revision>2</cp:revision>
  <dcterms:created xsi:type="dcterms:W3CDTF">2018-05-12T08:08:00Z</dcterms:created>
  <dcterms:modified xsi:type="dcterms:W3CDTF">2018-05-12T08:08:00Z</dcterms:modified>
</cp:coreProperties>
</file>