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E5" w:rsidRDefault="00AD72E5" w:rsidP="00AD72E5">
      <w:r>
        <w:t xml:space="preserve">                                                                                                                       УТВЕРЖДАЮ:</w:t>
      </w:r>
    </w:p>
    <w:p w:rsidR="00AD72E5" w:rsidRDefault="0044433D" w:rsidP="00AD72E5">
      <w:pPr>
        <w:jc w:val="right"/>
      </w:pPr>
      <w:r>
        <w:t>Директор МКОУ «</w:t>
      </w:r>
      <w:proofErr w:type="spellStart"/>
      <w:r>
        <w:t>Кородин</w:t>
      </w:r>
      <w:r w:rsidR="00AD72E5">
        <w:t>ская</w:t>
      </w:r>
      <w:proofErr w:type="spellEnd"/>
      <w:r w:rsidR="00AD72E5">
        <w:t xml:space="preserve"> СОШ»</w:t>
      </w:r>
    </w:p>
    <w:p w:rsidR="00AD72E5" w:rsidRDefault="00AD72E5" w:rsidP="00AD72E5">
      <w:pPr>
        <w:jc w:val="right"/>
      </w:pPr>
      <w:r>
        <w:t xml:space="preserve">_____________ </w:t>
      </w:r>
      <w:proofErr w:type="spellStart"/>
      <w:r w:rsidR="0044433D">
        <w:t>Ашаханов</w:t>
      </w:r>
      <w:proofErr w:type="spellEnd"/>
      <w:r w:rsidR="0044433D">
        <w:t xml:space="preserve"> М.М.</w:t>
      </w:r>
    </w:p>
    <w:p w:rsidR="00AD72E5" w:rsidRDefault="00AD72E5" w:rsidP="00AD72E5"/>
    <w:p w:rsidR="00AD72E5" w:rsidRPr="00003AF4" w:rsidRDefault="00AD72E5" w:rsidP="00AD72E5">
      <w:pPr>
        <w:rPr>
          <w:b/>
          <w:sz w:val="28"/>
          <w:szCs w:val="28"/>
        </w:rPr>
      </w:pPr>
    </w:p>
    <w:p w:rsidR="00AD72E5" w:rsidRDefault="00AD72E5" w:rsidP="00AD72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003AF4">
        <w:rPr>
          <w:b/>
          <w:sz w:val="28"/>
          <w:szCs w:val="28"/>
        </w:rPr>
        <w:t xml:space="preserve">Положение о порядке отчисления </w:t>
      </w:r>
      <w:proofErr w:type="gramStart"/>
      <w:r w:rsidRPr="00003AF4">
        <w:rPr>
          <w:b/>
          <w:sz w:val="28"/>
          <w:szCs w:val="28"/>
        </w:rPr>
        <w:t>обучающихся</w:t>
      </w:r>
      <w:proofErr w:type="gramEnd"/>
      <w:r w:rsidRPr="00003AF4">
        <w:rPr>
          <w:b/>
          <w:sz w:val="28"/>
          <w:szCs w:val="28"/>
        </w:rPr>
        <w:t xml:space="preserve">, не получивших </w:t>
      </w:r>
      <w:r>
        <w:rPr>
          <w:b/>
          <w:sz w:val="28"/>
          <w:szCs w:val="28"/>
        </w:rPr>
        <w:t xml:space="preserve">                            </w:t>
      </w:r>
    </w:p>
    <w:p w:rsidR="00AD72E5" w:rsidRPr="00003AF4" w:rsidRDefault="00AD72E5" w:rsidP="00AD72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003AF4">
        <w:rPr>
          <w:b/>
          <w:sz w:val="28"/>
          <w:szCs w:val="28"/>
        </w:rPr>
        <w:t>основного общего образования</w:t>
      </w:r>
    </w:p>
    <w:p w:rsidR="00AD72E5" w:rsidRDefault="00AD72E5" w:rsidP="00AD72E5">
      <w:pPr>
        <w:jc w:val="center"/>
      </w:pPr>
      <w:r>
        <w:rPr>
          <w:b/>
        </w:rPr>
        <w:t> </w:t>
      </w:r>
    </w:p>
    <w:p w:rsidR="00AD72E5" w:rsidRDefault="00AD72E5" w:rsidP="00AD72E5">
      <w:pPr>
        <w:jc w:val="center"/>
      </w:pPr>
      <w:r>
        <w:t> </w:t>
      </w:r>
    </w:p>
    <w:p w:rsidR="00AD72E5" w:rsidRDefault="00AD72E5" w:rsidP="00AD72E5">
      <w:pPr>
        <w:numPr>
          <w:ilvl w:val="0"/>
          <w:numId w:val="1"/>
        </w:numPr>
        <w:autoSpaceDE w:val="0"/>
        <w:jc w:val="center"/>
        <w:rPr>
          <w:b/>
        </w:rPr>
      </w:pPr>
      <w:r>
        <w:rPr>
          <w:b/>
        </w:rPr>
        <w:t>Общие положения</w:t>
      </w:r>
    </w:p>
    <w:p w:rsidR="00AD72E5" w:rsidRDefault="00AD72E5" w:rsidP="00AD72E5">
      <w:pPr>
        <w:tabs>
          <w:tab w:val="num" w:pos="780"/>
        </w:tabs>
        <w:autoSpaceDE w:val="0"/>
        <w:ind w:left="780" w:hanging="420"/>
      </w:pPr>
      <w:r>
        <w:t>1.1.</w:t>
      </w:r>
      <w:r>
        <w:rPr>
          <w:sz w:val="14"/>
          <w:szCs w:val="14"/>
        </w:rPr>
        <w:t xml:space="preserve">  </w:t>
      </w:r>
      <w:proofErr w:type="gramStart"/>
      <w:r>
        <w:t>Настоящее Положение разработано на основании Закона РФ «Об образовании», Указа Президента РФ № 1338 от 06.09.1993 г. «О профилактике безнадзорности и правонарушений несовершеннолетних и защите их прав», Положения о комиссии по делам несовершеннолетних (ч.2, ст.10), Типового положения об образовательном учреждении, Типового положения о специальном (коррекционном) образовательном учреждении для обучающихся с отклонением в развитии, Типового положения о вечернем (сменном) общеобразовательном</w:t>
      </w:r>
      <w:proofErr w:type="gramEnd"/>
      <w:r>
        <w:t xml:space="preserve"> </w:t>
      </w:r>
      <w:proofErr w:type="gramStart"/>
      <w:r>
        <w:t>учреждении</w:t>
      </w:r>
      <w:proofErr w:type="gramEnd"/>
      <w:r>
        <w:t xml:space="preserve"> в целях обеспечения конституционных прав граждан на основное общее образование и регулирования процесса отчисления обучающихся из дневных общеобразовательных учреждений.</w:t>
      </w:r>
    </w:p>
    <w:p w:rsidR="00AD72E5" w:rsidRDefault="00AD72E5" w:rsidP="00AD72E5">
      <w:pPr>
        <w:tabs>
          <w:tab w:val="num" w:pos="780"/>
        </w:tabs>
        <w:autoSpaceDE w:val="0"/>
        <w:ind w:left="780" w:hanging="420"/>
      </w:pPr>
      <w:r>
        <w:t>1.2.</w:t>
      </w:r>
      <w:r>
        <w:rPr>
          <w:sz w:val="14"/>
          <w:szCs w:val="14"/>
        </w:rPr>
        <w:t xml:space="preserve">  </w:t>
      </w:r>
      <w:proofErr w:type="gramStart"/>
      <w:r>
        <w:t>Положение регламентирует порядок отчисления обучающихся, не получивших основное общее образование, из дневных общеобразовательных учреждений.</w:t>
      </w:r>
      <w:proofErr w:type="gramEnd"/>
    </w:p>
    <w:p w:rsidR="00AD72E5" w:rsidRDefault="00AD72E5" w:rsidP="00AD72E5">
      <w:pPr>
        <w:ind w:left="360"/>
      </w:pPr>
    </w:p>
    <w:p w:rsidR="00AD72E5" w:rsidRDefault="00AD72E5" w:rsidP="00AD72E5">
      <w:pPr>
        <w:numPr>
          <w:ilvl w:val="0"/>
          <w:numId w:val="2"/>
        </w:numPr>
        <w:autoSpaceDE w:val="0"/>
        <w:jc w:val="center"/>
        <w:rPr>
          <w:b/>
        </w:rPr>
      </w:pPr>
      <w:r>
        <w:rPr>
          <w:b/>
        </w:rPr>
        <w:t>Основания для отчисления</w:t>
      </w:r>
    </w:p>
    <w:p w:rsidR="00AD72E5" w:rsidRDefault="00AD72E5" w:rsidP="00AD72E5">
      <w:r>
        <w:t xml:space="preserve">      2.1. Основаниями для отчисления </w:t>
      </w:r>
      <w:proofErr w:type="gramStart"/>
      <w:r>
        <w:t>обучающихся</w:t>
      </w:r>
      <w:proofErr w:type="gramEnd"/>
      <w:r>
        <w:t xml:space="preserve"> из школы являются:</w:t>
      </w:r>
    </w:p>
    <w:p w:rsidR="00AD72E5" w:rsidRDefault="00AD72E5" w:rsidP="00AD72E5">
      <w:pPr>
        <w:ind w:left="360"/>
      </w:pPr>
      <w:r>
        <w:t>- переход в другую школу в связи с изменением места жительства; желанием родителей (законных представителей), чтобы их сын (дочь) обучался (ась) в другой школе; с несогласием родителей (законных представителей) с Уставом школы;</w:t>
      </w:r>
    </w:p>
    <w:p w:rsidR="00AD72E5" w:rsidRDefault="00AD72E5" w:rsidP="00AD72E5">
      <w:pPr>
        <w:ind w:left="360"/>
      </w:pPr>
      <w:r>
        <w:t>- переход в образовательное учреждение другого вида (вечернюю (сменную) школу) или типа (начальное профессиональное образовательное учреждение);</w:t>
      </w:r>
    </w:p>
    <w:p w:rsidR="00AD72E5" w:rsidRDefault="00AD72E5" w:rsidP="00AD72E5">
      <w:pPr>
        <w:ind w:left="360"/>
      </w:pPr>
      <w:r>
        <w:t xml:space="preserve">- перевод в специальное (коррекционное) общеобразовательное учреждение на основании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и согласия родителей (законных представителей);</w:t>
      </w:r>
    </w:p>
    <w:p w:rsidR="00AD72E5" w:rsidRDefault="00AD72E5" w:rsidP="00AD72E5">
      <w:pPr>
        <w:ind w:left="360"/>
      </w:pPr>
      <w:r>
        <w:t>- направление обучающегося в специальное учебно-воспитательное учреждение или воспитательно-трудовую колонию в соответствии с решением суда;</w:t>
      </w:r>
    </w:p>
    <w:p w:rsidR="00AD72E5" w:rsidRDefault="00AD72E5" w:rsidP="00AD72E5">
      <w:pPr>
        <w:ind w:left="360"/>
      </w:pPr>
      <w:r>
        <w:t>- направление обучающегося в социальный приют в  случае лишения его опеки родителей или лиц, их заменяющих;</w:t>
      </w:r>
    </w:p>
    <w:p w:rsidR="00AD72E5" w:rsidRDefault="00AD72E5" w:rsidP="00AD72E5">
      <w:pPr>
        <w:ind w:left="360"/>
      </w:pPr>
      <w:r>
        <w:t xml:space="preserve">- грубые и неоднократные нарушения </w:t>
      </w:r>
      <w:proofErr w:type="gramStart"/>
      <w:r>
        <w:t>обучающимся</w:t>
      </w:r>
      <w:proofErr w:type="gramEnd"/>
      <w:r>
        <w:t xml:space="preserve"> Устава школы;</w:t>
      </w:r>
    </w:p>
    <w:p w:rsidR="00AD72E5" w:rsidRDefault="00AD72E5" w:rsidP="00AD72E5">
      <w:pPr>
        <w:ind w:left="360"/>
      </w:pPr>
      <w:r>
        <w:t xml:space="preserve">- достижения </w:t>
      </w:r>
      <w:proofErr w:type="gramStart"/>
      <w:r>
        <w:t>обучающимся</w:t>
      </w:r>
      <w:proofErr w:type="gramEnd"/>
      <w:r>
        <w:t xml:space="preserve"> предельного возраста для получения основного общего образования по очной форме обучения (18 лет).</w:t>
      </w:r>
    </w:p>
    <w:p w:rsidR="00AD72E5" w:rsidRDefault="00AD72E5" w:rsidP="00AD72E5">
      <w:pPr>
        <w:ind w:left="360"/>
      </w:pPr>
      <w:r>
        <w:t xml:space="preserve">2.2. При отчислении </w:t>
      </w:r>
      <w:proofErr w:type="gramStart"/>
      <w:r>
        <w:t>обучающегося</w:t>
      </w:r>
      <w:proofErr w:type="gramEnd"/>
      <w:r>
        <w:t xml:space="preserve"> по указанным основаниям:</w:t>
      </w:r>
    </w:p>
    <w:p w:rsidR="00AD72E5" w:rsidRDefault="00AD72E5" w:rsidP="00AD72E5">
      <w:pPr>
        <w:ind w:left="360"/>
      </w:pPr>
      <w:r>
        <w:t>- издается приказ по школе с указанием даты, причины и места выбытия обучающегося;</w:t>
      </w:r>
    </w:p>
    <w:p w:rsidR="00AD72E5" w:rsidRDefault="00AD72E5" w:rsidP="00AD72E5">
      <w:pPr>
        <w:ind w:left="360"/>
      </w:pPr>
      <w:r>
        <w:t>- делается отметка в алфавитной книге в соответствии с указаниями по ее оформлению;</w:t>
      </w:r>
    </w:p>
    <w:p w:rsidR="00AD72E5" w:rsidRDefault="00AD72E5" w:rsidP="00AD72E5">
      <w:pPr>
        <w:ind w:left="360"/>
      </w:pPr>
      <w:r>
        <w:t>- в личном деле обучающегося делается соответствующая запись о переводе в другую школу с указанием места выбытия (название населенного пункта, района, области, республики или государства), причины выбытия (изменение места жительства);</w:t>
      </w:r>
    </w:p>
    <w:p w:rsidR="00AD72E5" w:rsidRDefault="00AD72E5" w:rsidP="00AD72E5">
      <w:pPr>
        <w:ind w:left="360"/>
      </w:pPr>
      <w:r>
        <w:t>- личное дело выдается на руки родителям (законным представителям);</w:t>
      </w:r>
    </w:p>
    <w:p w:rsidR="00AD72E5" w:rsidRDefault="00AD72E5" w:rsidP="00AD72E5">
      <w:pPr>
        <w:ind w:left="360"/>
      </w:pPr>
      <w:r>
        <w:t>- в алфавитной книге делается отметка о выдаче личного дела обучающегося.</w:t>
      </w:r>
    </w:p>
    <w:p w:rsidR="00AD72E5" w:rsidRDefault="00AD72E5" w:rsidP="00AD72E5">
      <w:pPr>
        <w:ind w:left="360"/>
        <w:jc w:val="center"/>
      </w:pP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>3. Переход в другую школу в связи с изменением места жительства</w:t>
      </w:r>
    </w:p>
    <w:p w:rsidR="00AD72E5" w:rsidRDefault="00AD72E5" w:rsidP="00AD72E5">
      <w:r>
        <w:lastRenderedPageBreak/>
        <w:t xml:space="preserve">      3.1. Перевод обучающегося в случае перехода его </w:t>
      </w:r>
      <w:proofErr w:type="gramStart"/>
      <w:r>
        <w:t>в</w:t>
      </w:r>
      <w:proofErr w:type="gramEnd"/>
      <w:r>
        <w:t xml:space="preserve"> другое образовательное  </w:t>
      </w:r>
    </w:p>
    <w:p w:rsidR="00AD72E5" w:rsidRDefault="00AD72E5" w:rsidP="00AD72E5">
      <w:r>
        <w:t xml:space="preserve">      учреждение   </w:t>
      </w:r>
    </w:p>
    <w:p w:rsidR="00AD72E5" w:rsidRDefault="00AD72E5" w:rsidP="00AD72E5">
      <w:r>
        <w:t xml:space="preserve">      при изменении места жительства осуществляется на основании:</w:t>
      </w:r>
    </w:p>
    <w:p w:rsidR="00AD72E5" w:rsidRDefault="00AD72E5" w:rsidP="00AD72E5">
      <w:pPr>
        <w:ind w:left="360"/>
      </w:pPr>
      <w:r>
        <w:t>- заявления родителей (законных представителей), в котором указывается причина выбытия и место выбытия;</w:t>
      </w:r>
    </w:p>
    <w:p w:rsidR="00AD72E5" w:rsidRDefault="00AD72E5" w:rsidP="00AD72E5">
      <w:pPr>
        <w:ind w:left="360"/>
      </w:pPr>
      <w:r>
        <w:t>- подтверждение о перемене места жительства;</w:t>
      </w:r>
    </w:p>
    <w:p w:rsidR="00AD72E5" w:rsidRDefault="00AD72E5" w:rsidP="00AD72E5">
      <w:pPr>
        <w:ind w:left="360"/>
      </w:pPr>
      <w:r>
        <w:t xml:space="preserve">- подтверждение о приеме </w:t>
      </w:r>
      <w:proofErr w:type="gramStart"/>
      <w:r>
        <w:t>обучающегося</w:t>
      </w:r>
      <w:proofErr w:type="gramEnd"/>
      <w:r>
        <w:t xml:space="preserve"> от школы, в которую он перевелся.</w:t>
      </w:r>
    </w:p>
    <w:p w:rsidR="00AD72E5" w:rsidRDefault="00AD72E5" w:rsidP="00AD72E5">
      <w:pPr>
        <w:ind w:left="360"/>
      </w:pPr>
      <w:r>
        <w:t>3.2. Школа обязана в месячный срок получить подтверждение о прибытии обучающегося в образовательное учреждение по новому месту жительства.</w:t>
      </w:r>
    </w:p>
    <w:p w:rsidR="00AD72E5" w:rsidRDefault="00AD72E5" w:rsidP="00AD72E5">
      <w:pPr>
        <w:ind w:left="360"/>
        <w:jc w:val="center"/>
      </w:pP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 xml:space="preserve">4. Отчисление </w:t>
      </w:r>
      <w:proofErr w:type="gramStart"/>
      <w:r>
        <w:rPr>
          <w:b/>
        </w:rPr>
        <w:t>обучающегося</w:t>
      </w:r>
      <w:proofErr w:type="gramEnd"/>
      <w:r>
        <w:rPr>
          <w:b/>
        </w:rPr>
        <w:t xml:space="preserve"> в связи с желанием родителей</w:t>
      </w:r>
    </w:p>
    <w:p w:rsidR="00AD72E5" w:rsidRDefault="00AD72E5" w:rsidP="00AD72E5">
      <w:pPr>
        <w:ind w:left="360"/>
      </w:pPr>
      <w:r>
        <w:t xml:space="preserve"> Отчисление обучающегося в связи с желанием родителей (законных представителей), чтобы их сын (дочь) обучался (ась) в другой школе или с несогласием родителей (законных представителей) с Уставом школы осуществляется на основании заявления родителей (законных представителей). При несогласии родителей (законных представителей) с Уставом школы в заявлении указываются пункты Устава, с которыми они не согласны. Перевод обучающегося по данным основаниям осуществляется в соответствии с п.п.2.2, 3.1 настоящего Положения.</w:t>
      </w:r>
    </w:p>
    <w:p w:rsidR="00AD72E5" w:rsidRDefault="00AD72E5" w:rsidP="00AD72E5">
      <w:pPr>
        <w:ind w:left="360"/>
        <w:jc w:val="center"/>
        <w:rPr>
          <w:b/>
        </w:rPr>
      </w:pP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 xml:space="preserve">5. Отчисление </w:t>
      </w:r>
      <w:proofErr w:type="gramStart"/>
      <w:r>
        <w:rPr>
          <w:b/>
        </w:rPr>
        <w:t>обучающегося</w:t>
      </w:r>
      <w:proofErr w:type="gramEnd"/>
      <w:r>
        <w:rPr>
          <w:b/>
        </w:rPr>
        <w:t xml:space="preserve"> в связи с переходом в вечернюю школу</w:t>
      </w:r>
    </w:p>
    <w:p w:rsidR="00AD72E5" w:rsidRDefault="00AD72E5" w:rsidP="00AD72E5">
      <w:pPr>
        <w:ind w:left="360"/>
      </w:pPr>
      <w:r>
        <w:t xml:space="preserve">   Основанием для </w:t>
      </w:r>
      <w:proofErr w:type="gramStart"/>
      <w:r>
        <w:t>отчисления</w:t>
      </w:r>
      <w:proofErr w:type="gramEnd"/>
      <w:r>
        <w:t xml:space="preserve"> обучающегося в связи с переходом в вечернюю школу является заявление родителей (законных представителей) и решение комиссии по делам несовершеннолетних. Школа не имеет права осуществить перевод обучающегося в вечернюю школу до достижения им 15-летнего возраста без согласия родителей (законных представителей). Перевод в вечерние школы детей-сирот и детей, оставшихся без попечения родителей, осуществляется с согласия органов опеки и попечительства. Школа согласовывает перевод </w:t>
      </w:r>
      <w:proofErr w:type="gramStart"/>
      <w:r>
        <w:t>обучающегося</w:t>
      </w:r>
      <w:proofErr w:type="gramEnd"/>
      <w:r>
        <w:t xml:space="preserve"> в вечернюю школу с Комитетом по образованию. Оформление документов при переводе в вечернюю школу осуществляется в соответствии с п.п.2.2, 3.1 настоящего Положения.</w:t>
      </w:r>
    </w:p>
    <w:p w:rsidR="00AD72E5" w:rsidRDefault="00AD72E5" w:rsidP="00AD72E5">
      <w:pPr>
        <w:ind w:left="360"/>
      </w:pP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 xml:space="preserve">6. Отчисление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в связи с переводом в специальные (коррекционные) образовательные учреждения</w:t>
      </w:r>
    </w:p>
    <w:p w:rsidR="00AD72E5" w:rsidRDefault="00AD72E5" w:rsidP="00AD72E5">
      <w:pPr>
        <w:ind w:left="360"/>
      </w:pPr>
      <w:r>
        <w:t xml:space="preserve"> Отчисление обучающихся в связи с переводом в специальные (коррекционные) образовательные учреждения осуществляется на основании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и заявления родителей. В личном деле </w:t>
      </w:r>
      <w:proofErr w:type="gramStart"/>
      <w:r>
        <w:t>обучающегося</w:t>
      </w:r>
      <w:proofErr w:type="gramEnd"/>
      <w:r>
        <w:t xml:space="preserve"> ставится отметка о переводе в специальное (коррекционное) образовательное учреждение на основании </w:t>
      </w:r>
      <w:proofErr w:type="spellStart"/>
      <w:r>
        <w:t>психолого-медико-педаогической</w:t>
      </w:r>
      <w:proofErr w:type="spellEnd"/>
      <w:r>
        <w:t xml:space="preserve"> комиссии. Личное дело выдается на руки родителям (законным представителям) обучающегося на основании их личного заявления. Школа обязана в 10-дневный срок получить подтверждение о зачислении </w:t>
      </w:r>
      <w:proofErr w:type="gramStart"/>
      <w:r>
        <w:t>обучающегося</w:t>
      </w:r>
      <w:proofErr w:type="gramEnd"/>
      <w:r>
        <w:t xml:space="preserve"> в специальное (коррекционное) образовательное учреждение</w:t>
      </w:r>
    </w:p>
    <w:p w:rsidR="00AD72E5" w:rsidRDefault="00AD72E5" w:rsidP="00AD72E5">
      <w:pPr>
        <w:ind w:left="360"/>
      </w:pPr>
      <w:r>
        <w:t>Перевод обучающихся в специальные (коррекционные) образовательные учреждения осуществляется из 1-ого, 2-ого классов, в исключительных случаях – из 3-его класса.</w:t>
      </w:r>
    </w:p>
    <w:p w:rsidR="00AD72E5" w:rsidRDefault="00AD72E5" w:rsidP="00AD72E5">
      <w:pPr>
        <w:ind w:left="360"/>
        <w:jc w:val="center"/>
      </w:pP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 xml:space="preserve">7. Отчисление за грубые и неоднократные нарушения </w:t>
      </w:r>
      <w:proofErr w:type="gramStart"/>
      <w:r>
        <w:rPr>
          <w:b/>
        </w:rPr>
        <w:t>обучающимся</w:t>
      </w:r>
      <w:proofErr w:type="gramEnd"/>
      <w:r>
        <w:rPr>
          <w:b/>
        </w:rPr>
        <w:t xml:space="preserve"> </w:t>
      </w: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>Устава школы</w:t>
      </w:r>
    </w:p>
    <w:p w:rsidR="00AD72E5" w:rsidRDefault="00AD72E5" w:rsidP="00AD72E5">
      <w:pPr>
        <w:ind w:left="360"/>
      </w:pPr>
      <w:r>
        <w:t xml:space="preserve">  По решению органа управления школой за совершение противоправных действий, грубые и неоднократные нарушения Устава школы допускается исключение из школы обучающихся, достигших возраста 14 лет. Об исключении обучающегося школа обязана в трехдневный срок письменно проинформировать Комитет по образованию, который совместно с комиссией по делам несовершеннолетних, родителями (законными представителями) исключенного в месячный срок принимают меры, </w:t>
      </w:r>
      <w:r>
        <w:lastRenderedPageBreak/>
        <w:t xml:space="preserve">обеспечивающие его трудоустройство или продолжение обучения в другом образовательном учреждении. Личное дело обучающегося до решения вопроса о его трудоустройстве или продолжении обучения находится в школе, </w:t>
      </w:r>
      <w:proofErr w:type="gramStart"/>
      <w:r>
        <w:t>обучающийся</w:t>
      </w:r>
      <w:proofErr w:type="gramEnd"/>
      <w:r>
        <w:t xml:space="preserve"> числится в контингенте школы. Затем документы направляются в образовательное учреждение, где </w:t>
      </w:r>
      <w:proofErr w:type="gramStart"/>
      <w:r>
        <w:t>отчисленный</w:t>
      </w:r>
      <w:proofErr w:type="gramEnd"/>
      <w:r>
        <w:t xml:space="preserve"> продолжит образование.</w:t>
      </w:r>
    </w:p>
    <w:p w:rsidR="00AD72E5" w:rsidRDefault="00AD72E5" w:rsidP="00AD72E5">
      <w:pPr>
        <w:ind w:left="360"/>
        <w:jc w:val="center"/>
      </w:pP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 xml:space="preserve">8. Отчисление </w:t>
      </w:r>
      <w:proofErr w:type="gramStart"/>
      <w:r>
        <w:rPr>
          <w:b/>
        </w:rPr>
        <w:t>обучающегося</w:t>
      </w:r>
      <w:proofErr w:type="gramEnd"/>
      <w:r>
        <w:rPr>
          <w:b/>
        </w:rPr>
        <w:t xml:space="preserve"> в образовательное учреждение </w:t>
      </w: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>начального  профессионального образования</w:t>
      </w:r>
    </w:p>
    <w:p w:rsidR="00AD72E5" w:rsidRDefault="00AD72E5" w:rsidP="00AD72E5">
      <w:pPr>
        <w:ind w:left="360"/>
      </w:pPr>
      <w:r>
        <w:t xml:space="preserve"> Отчисление обучающегося в образовательное учреждение начального  профессионального образования осуществляется в порядке, установленном пунктом 5 данного Положения. Школа должна убедиться в реализации учреждением начального профессионального образования программ основного общего образования, в противном случае обучающийся должен продолжать общее образование в вечерней школе, куда переводится на основании пункта 5 данного Положения.</w:t>
      </w:r>
    </w:p>
    <w:p w:rsidR="00AD72E5" w:rsidRDefault="00AD72E5" w:rsidP="00AD72E5">
      <w:pPr>
        <w:ind w:left="360"/>
        <w:jc w:val="center"/>
      </w:pP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>9. Отчисление обучающегося в связи с направлением его в специальное учебно-воспитательное учреждение или воспитательно-трудовую колонию</w:t>
      </w:r>
    </w:p>
    <w:p w:rsidR="00AD72E5" w:rsidRDefault="00AD72E5" w:rsidP="00AD72E5">
      <w:pPr>
        <w:ind w:left="360"/>
      </w:pPr>
      <w:r>
        <w:t>Отчисление обучающегося в связи с направлением его в специальное учебно-воспитательное учреждение или воспитательно-трудовую колонию осуществляется на основании решения суда.</w:t>
      </w:r>
    </w:p>
    <w:p w:rsidR="00AD72E5" w:rsidRDefault="00AD72E5" w:rsidP="00AD72E5">
      <w:pPr>
        <w:ind w:left="360"/>
        <w:jc w:val="center"/>
      </w:pPr>
    </w:p>
    <w:p w:rsidR="00AD72E5" w:rsidRDefault="00AD72E5" w:rsidP="00AD72E5">
      <w:pPr>
        <w:ind w:left="360"/>
        <w:jc w:val="center"/>
        <w:rPr>
          <w:b/>
        </w:rPr>
      </w:pPr>
      <w:r>
        <w:rPr>
          <w:b/>
        </w:rPr>
        <w:t>10. Отчисление обучающегося в связи с определением его в социальный приют</w:t>
      </w:r>
    </w:p>
    <w:p w:rsidR="00AD72E5" w:rsidRDefault="00AD72E5" w:rsidP="00AD72E5">
      <w:pPr>
        <w:ind w:left="360"/>
      </w:pPr>
      <w:r>
        <w:t xml:space="preserve"> Отчисление обучающегося в связи с определением его в социальный приют осуществляется на основании решения органов опеки и попечительства. Личное дело обучающегося передается по месту нахождения социального приюта через органы опеки и попечительства.</w:t>
      </w:r>
    </w:p>
    <w:p w:rsidR="00AD72E5" w:rsidRDefault="00AD72E5" w:rsidP="00AD72E5">
      <w:pPr>
        <w:ind w:left="360"/>
      </w:pPr>
    </w:p>
    <w:p w:rsidR="00AD72E5" w:rsidRDefault="00AD72E5" w:rsidP="00AD72E5"/>
    <w:p w:rsidR="00AD72E5" w:rsidRPr="00003AF4" w:rsidRDefault="00AD72E5" w:rsidP="00AD72E5"/>
    <w:p w:rsidR="00AD72E5" w:rsidRPr="00003AF4" w:rsidRDefault="00AD72E5" w:rsidP="00AD72E5"/>
    <w:p w:rsidR="00AD72E5" w:rsidRPr="00003AF4" w:rsidRDefault="00AD72E5" w:rsidP="00AD72E5"/>
    <w:p w:rsidR="00AD72E5" w:rsidRDefault="00AD72E5" w:rsidP="00AD72E5"/>
    <w:p w:rsidR="00AD72E5" w:rsidRDefault="00AD72E5" w:rsidP="00AD72E5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Принято</w:t>
      </w:r>
    </w:p>
    <w:p w:rsidR="00AD72E5" w:rsidRDefault="00AD72E5" w:rsidP="00AD72E5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на педагогическом совете.</w:t>
      </w:r>
    </w:p>
    <w:p w:rsidR="00AD72E5" w:rsidRDefault="00AD72E5" w:rsidP="00AD72E5">
      <w:pPr>
        <w:shd w:val="clear" w:color="auto" w:fill="FFFFFF"/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Протокол №    </w:t>
      </w:r>
    </w:p>
    <w:p w:rsidR="00AD72E5" w:rsidRDefault="00AD72E5" w:rsidP="00AD72E5">
      <w:pPr>
        <w:shd w:val="clear" w:color="auto" w:fill="FFFFFF"/>
        <w:ind w:left="4320" w:firstLine="720"/>
        <w:rPr>
          <w:color w:val="000000"/>
        </w:rPr>
      </w:pPr>
      <w:r>
        <w:rPr>
          <w:color w:val="000000"/>
        </w:rPr>
        <w:t>от “    ” ________20            г.</w:t>
      </w:r>
    </w:p>
    <w:p w:rsidR="00AD72E5" w:rsidRDefault="00AD72E5" w:rsidP="00AD72E5">
      <w:pPr>
        <w:shd w:val="clear" w:color="auto" w:fill="FFFFFF"/>
        <w:ind w:firstLine="720"/>
        <w:rPr>
          <w:color w:val="000000"/>
        </w:rPr>
      </w:pPr>
    </w:p>
    <w:p w:rsidR="00AD72E5" w:rsidRDefault="00AD72E5" w:rsidP="00AD72E5">
      <w:pPr>
        <w:shd w:val="clear" w:color="auto" w:fill="FFFFFF"/>
        <w:ind w:firstLine="72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</w:p>
    <w:p w:rsidR="00AD72E5" w:rsidRPr="00003AF4" w:rsidRDefault="00AD72E5" w:rsidP="00AD72E5">
      <w:pPr>
        <w:jc w:val="center"/>
      </w:pPr>
    </w:p>
    <w:p w:rsidR="00905B77" w:rsidRDefault="0044433D"/>
    <w:sectPr w:rsidR="00905B77" w:rsidSect="003F0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319" w:rsidRDefault="003F0319" w:rsidP="003F0319">
      <w:r>
        <w:separator/>
      </w:r>
    </w:p>
  </w:endnote>
  <w:endnote w:type="continuationSeparator" w:id="1">
    <w:p w:rsidR="003F0319" w:rsidRDefault="003F0319" w:rsidP="003F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F3" w:rsidRDefault="004443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F3" w:rsidRDefault="0044433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F3" w:rsidRDefault="004443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319" w:rsidRDefault="003F0319" w:rsidP="003F0319">
      <w:r>
        <w:separator/>
      </w:r>
    </w:p>
  </w:footnote>
  <w:footnote w:type="continuationSeparator" w:id="1">
    <w:p w:rsidR="003F0319" w:rsidRDefault="003F0319" w:rsidP="003F0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F3" w:rsidRDefault="004443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F3" w:rsidRDefault="004443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F3" w:rsidRDefault="004443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617E6"/>
    <w:multiLevelType w:val="multilevel"/>
    <w:tmpl w:val="07188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704394"/>
    <w:multiLevelType w:val="multilevel"/>
    <w:tmpl w:val="BECA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D72E5"/>
    <w:rsid w:val="000743B7"/>
    <w:rsid w:val="003F0319"/>
    <w:rsid w:val="0044433D"/>
    <w:rsid w:val="00565F94"/>
    <w:rsid w:val="005A757D"/>
    <w:rsid w:val="006F2281"/>
    <w:rsid w:val="008E1B48"/>
    <w:rsid w:val="009C4ED1"/>
    <w:rsid w:val="00AD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72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7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D7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72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Мурад</cp:lastModifiedBy>
  <cp:revision>2</cp:revision>
  <dcterms:created xsi:type="dcterms:W3CDTF">2017-10-26T07:46:00Z</dcterms:created>
  <dcterms:modified xsi:type="dcterms:W3CDTF">2017-10-26T07:46:00Z</dcterms:modified>
</cp:coreProperties>
</file>